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EB2" w:rsidRDefault="006D2EB2" w:rsidP="006D2EB2">
      <w:pPr>
        <w:pStyle w:val="Default"/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ФОП</w:t>
      </w:r>
      <w:proofErr w:type="spellEnd"/>
      <w:r>
        <w:rPr>
          <w:b/>
          <w:sz w:val="28"/>
          <w:szCs w:val="28"/>
          <w:lang w:val="uk-UA"/>
        </w:rPr>
        <w:t xml:space="preserve"> ЛУНЯЧЕК ВАДИМ ЕДУАРДОВИЧ</w:t>
      </w:r>
    </w:p>
    <w:p w:rsidR="006D2EB2" w:rsidRDefault="006D2EB2" w:rsidP="006D2EB2">
      <w:pPr>
        <w:pStyle w:val="Default"/>
        <w:rPr>
          <w:b/>
          <w:bCs/>
          <w:sz w:val="28"/>
          <w:szCs w:val="28"/>
          <w:lang w:val="uk-UA"/>
        </w:rPr>
      </w:pPr>
    </w:p>
    <w:p w:rsidR="006D2EB2" w:rsidRDefault="006D2EB2" w:rsidP="006D2EB2">
      <w:pPr>
        <w:pStyle w:val="Default"/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ЗАТВЕРДЖЕНО</w:t>
      </w:r>
    </w:p>
    <w:p w:rsidR="006D2EB2" w:rsidRDefault="006D2EB2" w:rsidP="006D2EB2">
      <w:pPr>
        <w:pStyle w:val="Default"/>
        <w:jc w:val="right"/>
        <w:rPr>
          <w:b/>
          <w:bCs/>
          <w:sz w:val="28"/>
          <w:szCs w:val="28"/>
          <w:lang w:val="uk-UA"/>
        </w:rPr>
      </w:pPr>
      <w:r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2123253" cy="561703"/>
            <wp:effectExtent l="19050" t="0" r="0" b="0"/>
            <wp:docPr id="1" name="Рисунок 1" descr="C:\Users\Vadim Lunyachek\Desktop\Документы В.Лунячека\9. Личные документы-ВЭЛ\4.Пенсия\Sign_compress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dim Lunyachek\Desktop\Документы В.Лунячека\9. Личные документы-ВЭЛ\4.Пенсия\Sign_compress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258" cy="56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EB2" w:rsidRDefault="006D2EB2" w:rsidP="006D2EB2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_____________ В.Лунячек</w:t>
      </w:r>
    </w:p>
    <w:p w:rsidR="006D2EB2" w:rsidRDefault="006D2EB2" w:rsidP="006D2EB2">
      <w:pPr>
        <w:pStyle w:val="Default"/>
        <w:rPr>
          <w:b/>
          <w:bCs/>
          <w:sz w:val="28"/>
          <w:szCs w:val="28"/>
          <w:lang w:val="uk-UA"/>
        </w:rPr>
      </w:pPr>
    </w:p>
    <w:p w:rsidR="006D2EB2" w:rsidRDefault="006D2EB2" w:rsidP="006D2EB2">
      <w:pPr>
        <w:pStyle w:val="Default"/>
        <w:rPr>
          <w:b/>
          <w:bCs/>
          <w:sz w:val="28"/>
          <w:szCs w:val="28"/>
          <w:lang w:val="uk-UA"/>
        </w:rPr>
      </w:pPr>
    </w:p>
    <w:p w:rsidR="006D2EB2" w:rsidRDefault="006D2EB2" w:rsidP="006D2EB2">
      <w:pPr>
        <w:pStyle w:val="Default"/>
        <w:rPr>
          <w:b/>
          <w:bCs/>
          <w:sz w:val="28"/>
          <w:szCs w:val="28"/>
          <w:lang w:val="uk-UA"/>
        </w:rPr>
      </w:pPr>
    </w:p>
    <w:p w:rsidR="006D2EB2" w:rsidRDefault="006D2EB2" w:rsidP="006D2EB2">
      <w:pPr>
        <w:pStyle w:val="Default"/>
        <w:rPr>
          <w:b/>
          <w:bCs/>
          <w:sz w:val="28"/>
          <w:szCs w:val="28"/>
          <w:lang w:val="uk-UA"/>
        </w:rPr>
      </w:pPr>
    </w:p>
    <w:p w:rsidR="006D2EB2" w:rsidRDefault="006D2EB2" w:rsidP="006D2EB2">
      <w:pPr>
        <w:pStyle w:val="Default"/>
        <w:rPr>
          <w:b/>
          <w:bCs/>
          <w:sz w:val="28"/>
          <w:szCs w:val="28"/>
          <w:lang w:val="uk-UA"/>
        </w:rPr>
      </w:pPr>
    </w:p>
    <w:p w:rsidR="006D2EB2" w:rsidRDefault="006D2EB2" w:rsidP="006D2EB2">
      <w:pPr>
        <w:pStyle w:val="Default"/>
        <w:rPr>
          <w:b/>
          <w:bCs/>
          <w:sz w:val="28"/>
          <w:szCs w:val="28"/>
          <w:lang w:val="uk-UA"/>
        </w:rPr>
      </w:pPr>
    </w:p>
    <w:p w:rsidR="006D2EB2" w:rsidRDefault="006D2EB2" w:rsidP="006D2EB2">
      <w:pPr>
        <w:pStyle w:val="Default"/>
        <w:rPr>
          <w:b/>
          <w:bCs/>
          <w:sz w:val="28"/>
          <w:szCs w:val="28"/>
          <w:lang w:val="uk-UA"/>
        </w:rPr>
      </w:pPr>
    </w:p>
    <w:p w:rsidR="006D2EB2" w:rsidRDefault="006D2EB2" w:rsidP="006D2EB2">
      <w:pPr>
        <w:pStyle w:val="Default"/>
        <w:rPr>
          <w:b/>
          <w:bCs/>
          <w:sz w:val="28"/>
          <w:szCs w:val="28"/>
          <w:lang w:val="uk-UA"/>
        </w:rPr>
      </w:pPr>
    </w:p>
    <w:p w:rsidR="006D2EB2" w:rsidRDefault="006D2EB2" w:rsidP="006D2EB2">
      <w:pPr>
        <w:pStyle w:val="Default"/>
        <w:rPr>
          <w:b/>
          <w:bCs/>
          <w:sz w:val="28"/>
          <w:szCs w:val="28"/>
          <w:lang w:val="uk-UA"/>
        </w:rPr>
      </w:pPr>
    </w:p>
    <w:p w:rsidR="006D2EB2" w:rsidRDefault="006D2EB2" w:rsidP="006D2EB2">
      <w:pPr>
        <w:pStyle w:val="Default"/>
        <w:rPr>
          <w:b/>
          <w:bCs/>
          <w:sz w:val="28"/>
          <w:szCs w:val="28"/>
          <w:lang w:val="uk-UA"/>
        </w:rPr>
      </w:pPr>
    </w:p>
    <w:p w:rsidR="006D2EB2" w:rsidRDefault="006D2EB2" w:rsidP="006D2EB2">
      <w:pPr>
        <w:pStyle w:val="Default"/>
        <w:rPr>
          <w:b/>
          <w:bCs/>
          <w:sz w:val="28"/>
          <w:szCs w:val="28"/>
          <w:lang w:val="uk-UA"/>
        </w:rPr>
      </w:pPr>
    </w:p>
    <w:p w:rsidR="006D2EB2" w:rsidRDefault="006D2EB2" w:rsidP="006D2EB2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6D2EB2" w:rsidRDefault="006D2EB2" w:rsidP="006D2EB2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b/>
          <w:bCs/>
          <w:color w:val="auto"/>
          <w:sz w:val="28"/>
          <w:szCs w:val="28"/>
          <w:lang w:val="uk-UA"/>
        </w:rPr>
        <w:t>ПРОГРАМА</w:t>
      </w:r>
    </w:p>
    <w:p w:rsidR="006D2EB2" w:rsidRDefault="006D2EB2" w:rsidP="006D2EB2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ПІДВИЩЕННЯ КВАЛІФІКАЦІЇ ПЕДАГОГІЧНИХ ПРАЦІВНИКІВ</w:t>
      </w:r>
    </w:p>
    <w:p w:rsidR="006D2EB2" w:rsidRPr="00292005" w:rsidRDefault="00292005" w:rsidP="00292005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292005">
        <w:rPr>
          <w:b/>
          <w:color w:val="auto"/>
          <w:sz w:val="28"/>
          <w:szCs w:val="28"/>
          <w:lang w:val="uk-UA"/>
        </w:rPr>
        <w:t>ПЕДАГОГІКА ПАРТНЕРСТВА: МОДЕЛІ ТА НАПРЯМИ ВЗАЄМОДІЇ ЗАКЛАДУ ОСВІТИ ТА СІМ’Ї»</w:t>
      </w:r>
    </w:p>
    <w:p w:rsidR="006D2EB2" w:rsidRDefault="006D2EB2" w:rsidP="006D2EB2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(</w:t>
      </w:r>
      <w:r>
        <w:rPr>
          <w:i/>
          <w:color w:val="auto"/>
          <w:sz w:val="28"/>
          <w:szCs w:val="28"/>
          <w:lang w:val="uk-UA"/>
        </w:rPr>
        <w:t>короткотермінові курси – 10 годин</w:t>
      </w:r>
      <w:r>
        <w:rPr>
          <w:color w:val="auto"/>
          <w:sz w:val="28"/>
          <w:szCs w:val="28"/>
          <w:lang w:val="uk-UA"/>
        </w:rPr>
        <w:t>)</w:t>
      </w:r>
    </w:p>
    <w:p w:rsidR="006D2EB2" w:rsidRDefault="006D2EB2" w:rsidP="006D2EB2">
      <w:pPr>
        <w:rPr>
          <w:sz w:val="28"/>
          <w:szCs w:val="28"/>
          <w:lang w:val="uk-UA"/>
        </w:rPr>
      </w:pPr>
    </w:p>
    <w:p w:rsidR="006D2EB2" w:rsidRDefault="006D2EB2" w:rsidP="006D2EB2">
      <w:pPr>
        <w:rPr>
          <w:sz w:val="28"/>
          <w:szCs w:val="28"/>
          <w:lang w:val="uk-UA"/>
        </w:rPr>
      </w:pPr>
    </w:p>
    <w:p w:rsidR="006D2EB2" w:rsidRDefault="006D2EB2" w:rsidP="006D2EB2">
      <w:pPr>
        <w:rPr>
          <w:sz w:val="28"/>
          <w:szCs w:val="28"/>
          <w:lang w:val="uk-UA"/>
        </w:rPr>
      </w:pPr>
    </w:p>
    <w:p w:rsidR="00E2607B" w:rsidRDefault="00E2607B" w:rsidP="006D2EB2">
      <w:pPr>
        <w:rPr>
          <w:sz w:val="28"/>
          <w:szCs w:val="28"/>
          <w:lang w:val="uk-UA"/>
        </w:rPr>
      </w:pPr>
    </w:p>
    <w:p w:rsidR="00E2607B" w:rsidRDefault="00E2607B" w:rsidP="006D2EB2">
      <w:pPr>
        <w:rPr>
          <w:sz w:val="28"/>
          <w:szCs w:val="28"/>
          <w:lang w:val="uk-UA"/>
        </w:rPr>
      </w:pPr>
    </w:p>
    <w:p w:rsidR="006D2EB2" w:rsidRDefault="006D2EB2" w:rsidP="006D2EB2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753AF" w:rsidRDefault="005D1DE7" w:rsidP="005D1DE7">
      <w:pPr>
        <w:jc w:val="right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1DE7">
        <w:rPr>
          <w:rFonts w:ascii="Times New Roman" w:hAnsi="Times New Roman" w:cs="Times New Roman"/>
          <w:sz w:val="28"/>
          <w:szCs w:val="28"/>
          <w:lang w:val="uk-UA"/>
        </w:rPr>
        <w:t>канд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D1D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пед.</w:t>
      </w:r>
      <w:r w:rsidRPr="005D1DE7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D1DE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доц..</w:t>
      </w:r>
      <w:r w:rsidRPr="005D1DE7">
        <w:rPr>
          <w:rFonts w:ascii="Times New Roman" w:hAnsi="Times New Roman" w:cs="Times New Roman"/>
          <w:sz w:val="28"/>
          <w:szCs w:val="28"/>
          <w:lang w:val="uk-UA"/>
        </w:rPr>
        <w:t xml:space="preserve"> Єсьман Ірина Володимирівна</w:t>
      </w:r>
    </w:p>
    <w:p w:rsidR="00B753AF" w:rsidRDefault="00B753AF" w:rsidP="00E01B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E01B91" w:rsidRDefault="00E01B91" w:rsidP="00E01B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E01B91" w:rsidRDefault="00E01B91" w:rsidP="00E01B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6D2EB2" w:rsidRDefault="006D2EB2" w:rsidP="006D2EB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6D2EB2" w:rsidRDefault="00351BB8" w:rsidP="00B753A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Pr="00E8706B">
        <w:rPr>
          <w:rFonts w:ascii="Times New Roman" w:hAnsi="Times New Roman" w:cs="Times New Roman"/>
          <w:sz w:val="28"/>
          <w:szCs w:val="28"/>
        </w:rPr>
        <w:t>2</w:t>
      </w:r>
      <w:r w:rsidR="006D2EB2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776AB3" w:rsidRDefault="006D2EB2" w:rsidP="005D1DE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 w:rsidR="00E8706B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="00776AB3" w:rsidRPr="00E8706B">
        <w:rPr>
          <w:rFonts w:ascii="Times New Roman" w:hAnsi="Times New Roman" w:cs="Times New Roman"/>
          <w:sz w:val="28"/>
          <w:szCs w:val="28"/>
          <w:lang w:val="uk-UA"/>
        </w:rPr>
        <w:t xml:space="preserve">ормування </w:t>
      </w:r>
      <w:r w:rsidR="00E8706B">
        <w:rPr>
          <w:rFonts w:ascii="Times New Roman" w:hAnsi="Times New Roman" w:cs="Times New Roman"/>
          <w:sz w:val="28"/>
          <w:szCs w:val="28"/>
          <w:lang w:val="uk-UA"/>
        </w:rPr>
        <w:t>у педагогічних працівників, менеджерів ЗЗСО</w:t>
      </w:r>
      <w:r w:rsidR="00E8706B" w:rsidRPr="00E8706B">
        <w:rPr>
          <w:rFonts w:ascii="Times New Roman" w:hAnsi="Times New Roman" w:cs="Times New Roman"/>
          <w:sz w:val="28"/>
          <w:szCs w:val="28"/>
          <w:lang w:val="uk-UA"/>
        </w:rPr>
        <w:t xml:space="preserve"> уявлень </w:t>
      </w:r>
      <w:r w:rsidR="00776AB3" w:rsidRPr="00E8706B">
        <w:rPr>
          <w:rFonts w:ascii="Times New Roman" w:hAnsi="Times New Roman" w:cs="Times New Roman"/>
          <w:sz w:val="28"/>
          <w:szCs w:val="28"/>
          <w:lang w:val="uk-UA"/>
        </w:rPr>
        <w:t>про пе</w:t>
      </w:r>
      <w:r w:rsidR="00E8706B" w:rsidRPr="00E8706B">
        <w:rPr>
          <w:rFonts w:ascii="Times New Roman" w:hAnsi="Times New Roman" w:cs="Times New Roman"/>
          <w:sz w:val="28"/>
          <w:szCs w:val="28"/>
          <w:lang w:val="uk-UA"/>
        </w:rPr>
        <w:t>дагогіку партнерства як ключового</w:t>
      </w:r>
      <w:r w:rsidR="00776AB3" w:rsidRPr="00E8706B">
        <w:rPr>
          <w:rFonts w:ascii="Times New Roman" w:hAnsi="Times New Roman" w:cs="Times New Roman"/>
          <w:sz w:val="28"/>
          <w:szCs w:val="28"/>
          <w:lang w:val="uk-UA"/>
        </w:rPr>
        <w:t xml:space="preserve"> компонент</w:t>
      </w:r>
      <w:r w:rsidR="00E8706B" w:rsidRPr="00E8706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76AB3" w:rsidRPr="00E8706B">
        <w:rPr>
          <w:rFonts w:ascii="Times New Roman" w:hAnsi="Times New Roman" w:cs="Times New Roman"/>
          <w:sz w:val="28"/>
          <w:szCs w:val="28"/>
          <w:lang w:val="uk-UA"/>
        </w:rPr>
        <w:t xml:space="preserve"> формули Нової української школи; оволодіння основними а</w:t>
      </w:r>
      <w:r w:rsidR="00E8706B" w:rsidRPr="00E8706B">
        <w:rPr>
          <w:rFonts w:ascii="Times New Roman" w:hAnsi="Times New Roman" w:cs="Times New Roman"/>
          <w:sz w:val="28"/>
          <w:szCs w:val="28"/>
          <w:lang w:val="uk-UA"/>
        </w:rPr>
        <w:t>спектами педагогічної взаємодії</w:t>
      </w:r>
      <w:r w:rsidR="00776AB3" w:rsidRPr="00E870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D2EB2" w:rsidRDefault="006D2EB2" w:rsidP="005D1DE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Цільова аудиторія: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педагогічні працівники і </w:t>
      </w:r>
      <w:r w:rsidR="005D1DE7">
        <w:rPr>
          <w:rFonts w:ascii="Times New Roman" w:hAnsi="Times New Roman" w:cs="Times New Roman"/>
          <w:sz w:val="28"/>
          <w:szCs w:val="28"/>
          <w:lang w:val="uk-UA"/>
        </w:rPr>
        <w:t>керівники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закладів загальної середньої освіти.</w:t>
      </w:r>
    </w:p>
    <w:p w:rsidR="006D2EB2" w:rsidRDefault="006D2EB2" w:rsidP="005D1D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10 годин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0,3 кредита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Європейської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трансферно-накопичувальної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(ЄКТС).</w:t>
      </w:r>
    </w:p>
    <w:p w:rsidR="006D2EB2" w:rsidRDefault="006D2EB2" w:rsidP="005D1D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Форми реалізації програми: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очно-дистанційна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дистанційна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слухачів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:rsidR="006D2EB2" w:rsidRDefault="006D2EB2" w:rsidP="005D1D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Документ про засвоєння програми: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сертифікат.</w:t>
      </w:r>
    </w:p>
    <w:p w:rsidR="006D2EB2" w:rsidRDefault="006D2EB2" w:rsidP="006D2E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2EB2" w:rsidRDefault="006D2EB2" w:rsidP="006D2E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:rsidR="006D2EB2" w:rsidRDefault="006D2EB2" w:rsidP="006D2E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  <w:lang w:eastAsia="ru-RU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3"/>
        <w:gridCol w:w="6270"/>
        <w:gridCol w:w="701"/>
        <w:gridCol w:w="701"/>
        <w:gridCol w:w="701"/>
        <w:gridCol w:w="1004"/>
      </w:tblGrid>
      <w:tr w:rsidR="006D2EB2" w:rsidTr="001279EB"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6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годин</w:t>
            </w:r>
          </w:p>
        </w:tc>
      </w:tr>
      <w:tr w:rsidR="006D2EB2" w:rsidTr="001279E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EB2" w:rsidRDefault="006D2EB2" w:rsidP="00127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EB2" w:rsidRDefault="006D2EB2" w:rsidP="00127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ЛЗ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ПЗ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</w:tr>
      <w:tr w:rsidR="006D2EB2" w:rsidTr="001279EB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Pr="00351BB8" w:rsidRDefault="00351BB8" w:rsidP="00127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51BB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«Дитина, батьки, вчитель» у контексті концепції «Нова українська школа»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Pr="009E42FB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6D2EB2" w:rsidTr="001279EB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Pr="00351BB8" w:rsidRDefault="00351BB8" w:rsidP="00127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51BB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Сім’я, її головні функції крізь призму соціального й педагогічного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6D2EB2" w:rsidTr="001279EB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Pr="00351BB8" w:rsidRDefault="00351BB8" w:rsidP="00127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51BB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«Основні моделі та напрями взаємодії закладу освіти та сім’ї»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6D2EB2" w:rsidTr="001279EB">
        <w:tc>
          <w:tcPr>
            <w:tcW w:w="6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/>
              <w:rPr>
                <w:rFonts w:cs="Times New Roman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/>
              <w:rPr>
                <w:rFonts w:cs="Times New Roman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/>
              <w:rPr>
                <w:rFonts w:cs="Times New Roman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6D2EB2" w:rsidRDefault="006D2EB2" w:rsidP="006D2EB2"/>
    <w:p w:rsidR="006D2EB2" w:rsidRDefault="006D2EB2" w:rsidP="006D2EB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D2EB2" w:rsidRPr="002D59FE" w:rsidRDefault="006D2EB2" w:rsidP="002D59F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Рекомендована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л</w:t>
      </w:r>
      <w:proofErr w:type="gramEnd"/>
      <w:r>
        <w:rPr>
          <w:rFonts w:ascii="Times New Roman" w:hAnsi="Times New Roman"/>
          <w:b/>
          <w:sz w:val="28"/>
          <w:szCs w:val="28"/>
        </w:rPr>
        <w:t>ітература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F2798" w:rsidRPr="00104B4F" w:rsidRDefault="007F2798" w:rsidP="00906C1A">
      <w:pPr>
        <w:pStyle w:val="a4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B4F">
        <w:rPr>
          <w:rFonts w:ascii="Times New Roman" w:hAnsi="Times New Roman"/>
          <w:sz w:val="28"/>
          <w:szCs w:val="28"/>
          <w:lang w:val="uk-UA"/>
        </w:rPr>
        <w:t xml:space="preserve">Бабко Т.М., Банах О.В., Вознюк А.В., </w:t>
      </w:r>
      <w:proofErr w:type="spellStart"/>
      <w:r w:rsidRPr="00104B4F">
        <w:rPr>
          <w:rFonts w:ascii="Times New Roman" w:hAnsi="Times New Roman"/>
          <w:sz w:val="28"/>
          <w:szCs w:val="28"/>
          <w:lang w:val="uk-UA"/>
        </w:rPr>
        <w:t>Коломоєць</w:t>
      </w:r>
      <w:proofErr w:type="spellEnd"/>
      <w:r w:rsidRPr="00104B4F">
        <w:rPr>
          <w:rFonts w:ascii="Times New Roman" w:hAnsi="Times New Roman"/>
          <w:sz w:val="28"/>
          <w:szCs w:val="28"/>
          <w:lang w:val="uk-UA"/>
        </w:rPr>
        <w:t xml:space="preserve"> Г.А. та ін. Нова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04B4F">
        <w:rPr>
          <w:rFonts w:ascii="Times New Roman" w:hAnsi="Times New Roman"/>
          <w:sz w:val="28"/>
          <w:szCs w:val="28"/>
          <w:lang w:val="uk-UA"/>
        </w:rPr>
        <w:t xml:space="preserve">українська школа: організація взаємодії з батьками учнів початкової школи : </w:t>
      </w:r>
      <w:proofErr w:type="spellStart"/>
      <w:r w:rsidRPr="00104B4F">
        <w:rPr>
          <w:rFonts w:ascii="Times New Roman" w:hAnsi="Times New Roman"/>
          <w:sz w:val="28"/>
          <w:szCs w:val="28"/>
          <w:lang w:val="uk-UA"/>
        </w:rPr>
        <w:t>навч.-метод</w:t>
      </w:r>
      <w:proofErr w:type="spellEnd"/>
      <w:r w:rsidRPr="00104B4F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104B4F"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 w:rsidRPr="00104B4F">
        <w:rPr>
          <w:rFonts w:ascii="Times New Roman" w:hAnsi="Times New Roman"/>
          <w:sz w:val="28"/>
          <w:szCs w:val="28"/>
          <w:lang w:val="uk-UA"/>
        </w:rPr>
        <w:t>. К. Видавничий дім «Освіта», 2020. 208 с.</w:t>
      </w:r>
    </w:p>
    <w:p w:rsidR="007F2798" w:rsidRPr="00104B4F" w:rsidRDefault="007F2798" w:rsidP="00906C1A">
      <w:pPr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104B4F">
        <w:rPr>
          <w:rFonts w:ascii="Times New Roman" w:hAnsi="Times New Roman"/>
          <w:sz w:val="28"/>
          <w:szCs w:val="28"/>
          <w:lang w:val="uk-UA"/>
        </w:rPr>
        <w:t>Єсьман І. «Дитина, батьки, вчитель» у контексті Концепції «Нової української школи». Збірник наук. праць. Педагогічні науки. Херсон: Вид-во ХДУ, 2017. Випуск 77. Том 1. С.92-93.</w:t>
      </w:r>
    </w:p>
    <w:p w:rsidR="007F2798" w:rsidRPr="00104B4F" w:rsidRDefault="007F2798" w:rsidP="002D59FE">
      <w:pPr>
        <w:numPr>
          <w:ilvl w:val="0"/>
          <w:numId w:val="6"/>
        </w:numPr>
        <w:tabs>
          <w:tab w:val="left" w:pos="0"/>
          <w:tab w:val="left" w:pos="567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104B4F">
        <w:rPr>
          <w:rFonts w:ascii="Times New Roman" w:hAnsi="Times New Roman"/>
          <w:sz w:val="28"/>
          <w:szCs w:val="28"/>
          <w:lang w:val="uk-UA"/>
        </w:rPr>
        <w:t>Єсьман І. Педагогічна освіта батьків молодших школярів в умовах Нової української школи. Педагогічний альманах: збірник наукових праць. Херсон: КВНЗ «Херсонська академія неперервної освіти», 2021. Випуск 48. С.15-21.</w:t>
      </w:r>
    </w:p>
    <w:p w:rsidR="007F2798" w:rsidRPr="00104B4F" w:rsidRDefault="007F2798" w:rsidP="00906C1A">
      <w:pPr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104B4F">
        <w:rPr>
          <w:rFonts w:ascii="Times New Roman" w:hAnsi="Times New Roman"/>
          <w:sz w:val="28"/>
          <w:szCs w:val="28"/>
          <w:lang w:val="uk-UA"/>
        </w:rPr>
        <w:t>І. Єсьман «Дитячий простір» як форма партнерської взаємодії з батьками дітей молодшого шкільного віку</w:t>
      </w:r>
      <w:r w:rsidRPr="00104B4F">
        <w:rPr>
          <w:rFonts w:ascii="Times New Roman" w:hAnsi="Times New Roman"/>
          <w:bCs/>
          <w:sz w:val="28"/>
          <w:szCs w:val="28"/>
          <w:lang w:val="uk-UA"/>
        </w:rPr>
        <w:t>.</w:t>
      </w:r>
      <w:r w:rsidRPr="00104B4F">
        <w:rPr>
          <w:rFonts w:ascii="Calibri-LightItalic" w:hAnsi="Calibri-LightItalic" w:hint="eastAsia"/>
          <w:i/>
          <w:iCs/>
          <w:color w:val="000000"/>
          <w:sz w:val="28"/>
          <w:szCs w:val="28"/>
        </w:rPr>
        <w:t xml:space="preserve"> </w:t>
      </w:r>
      <w:r w:rsidRPr="00104B4F">
        <w:rPr>
          <w:rFonts w:ascii="Calibri-LightItalic" w:hAnsi="Calibri-LightItalic"/>
          <w:i/>
          <w:iCs/>
          <w:color w:val="000000"/>
          <w:sz w:val="28"/>
          <w:szCs w:val="28"/>
          <w:lang w:val="en-US"/>
        </w:rPr>
        <w:t>Scientific Collection «</w:t>
      </w:r>
      <w:proofErr w:type="spellStart"/>
      <w:r w:rsidRPr="00104B4F">
        <w:rPr>
          <w:rFonts w:ascii="Calibri-LightItalic" w:hAnsi="Calibri-LightItalic"/>
          <w:i/>
          <w:iCs/>
          <w:color w:val="000000"/>
          <w:sz w:val="28"/>
          <w:szCs w:val="28"/>
          <w:lang w:val="en-US"/>
        </w:rPr>
        <w:t>InterConf</w:t>
      </w:r>
      <w:proofErr w:type="spellEnd"/>
      <w:r w:rsidRPr="00104B4F">
        <w:rPr>
          <w:rFonts w:ascii="Calibri-LightItalic" w:hAnsi="Calibri-LightItalic"/>
          <w:i/>
          <w:iCs/>
          <w:color w:val="000000"/>
          <w:sz w:val="28"/>
          <w:szCs w:val="28"/>
          <w:lang w:val="en-US"/>
        </w:rPr>
        <w:t>»</w:t>
      </w:r>
      <w:r w:rsidRPr="00104B4F">
        <w:rPr>
          <w:rFonts w:ascii="Calibri-Light" w:hAnsi="Calibri-Light"/>
          <w:color w:val="000000"/>
          <w:sz w:val="28"/>
          <w:szCs w:val="28"/>
          <w:lang w:val="en-US"/>
        </w:rPr>
        <w:t>, (120): with the Proceedings of the 1st International</w:t>
      </w:r>
      <w:r>
        <w:rPr>
          <w:rFonts w:ascii="Calibri-Light" w:hAnsi="Calibri-Light"/>
          <w:color w:val="000000"/>
          <w:sz w:val="28"/>
          <w:szCs w:val="28"/>
          <w:lang w:val="uk-UA"/>
        </w:rPr>
        <w:t xml:space="preserve"> </w:t>
      </w:r>
      <w:r w:rsidRPr="00104B4F">
        <w:rPr>
          <w:rFonts w:ascii="Calibri-Light" w:hAnsi="Calibri-Light"/>
          <w:color w:val="000000"/>
          <w:sz w:val="28"/>
          <w:szCs w:val="28"/>
          <w:lang w:val="en-US"/>
        </w:rPr>
        <w:t xml:space="preserve">Scientific and Practical </w:t>
      </w:r>
      <w:r w:rsidRPr="00104B4F">
        <w:rPr>
          <w:rFonts w:ascii="Calibri-Light" w:hAnsi="Calibri-Light"/>
          <w:color w:val="000000"/>
          <w:sz w:val="28"/>
          <w:szCs w:val="28"/>
          <w:lang w:val="en-US"/>
        </w:rPr>
        <w:lastRenderedPageBreak/>
        <w:t>Conference «Recent Advances in Global Science» (August 16-18,</w:t>
      </w:r>
      <w:r>
        <w:rPr>
          <w:rFonts w:ascii="Calibri-Light" w:hAnsi="Calibri-Light"/>
          <w:color w:val="000000"/>
          <w:sz w:val="28"/>
          <w:szCs w:val="28"/>
          <w:lang w:val="uk-UA"/>
        </w:rPr>
        <w:t xml:space="preserve"> </w:t>
      </w:r>
      <w:r w:rsidRPr="00104B4F">
        <w:rPr>
          <w:rFonts w:ascii="Calibri-Light" w:hAnsi="Calibri-Light"/>
          <w:color w:val="000000"/>
          <w:sz w:val="28"/>
          <w:szCs w:val="28"/>
          <w:lang w:val="en-US"/>
        </w:rPr>
        <w:t xml:space="preserve">2022). Vilnius, Lithuania: </w:t>
      </w:r>
      <w:proofErr w:type="spellStart"/>
      <w:r w:rsidRPr="00104B4F">
        <w:rPr>
          <w:rFonts w:ascii="Calibri-Light" w:hAnsi="Calibri-Light"/>
          <w:color w:val="000000"/>
          <w:sz w:val="28"/>
          <w:szCs w:val="28"/>
          <w:lang w:val="en-US"/>
        </w:rPr>
        <w:t>Vaiga</w:t>
      </w:r>
      <w:proofErr w:type="spellEnd"/>
      <w:r w:rsidRPr="00104B4F">
        <w:rPr>
          <w:rFonts w:ascii="Calibri-Light" w:hAnsi="Calibri-Light"/>
          <w:color w:val="000000"/>
          <w:sz w:val="28"/>
          <w:szCs w:val="28"/>
          <w:lang w:val="en-US"/>
        </w:rPr>
        <w:t>, 2022. p.</w:t>
      </w:r>
      <w:r w:rsidRPr="00104B4F">
        <w:rPr>
          <w:rFonts w:ascii="Calibri-Light" w:hAnsi="Calibri-Light"/>
          <w:color w:val="000000"/>
          <w:sz w:val="28"/>
          <w:szCs w:val="28"/>
          <w:lang w:val="uk-UA"/>
        </w:rPr>
        <w:t xml:space="preserve"> 63-66.</w:t>
      </w:r>
    </w:p>
    <w:p w:rsidR="007F2798" w:rsidRDefault="007F2798" w:rsidP="00906C1A">
      <w:pPr>
        <w:pStyle w:val="a4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04B4F">
        <w:rPr>
          <w:rFonts w:ascii="Times New Roman" w:hAnsi="Times New Roman" w:cs="Times New Roman"/>
          <w:sz w:val="28"/>
          <w:szCs w:val="28"/>
        </w:rPr>
        <w:t>Ніколенко</w:t>
      </w:r>
      <w:proofErr w:type="spellEnd"/>
      <w:r w:rsidRPr="00104B4F">
        <w:rPr>
          <w:rFonts w:ascii="Times New Roman" w:hAnsi="Times New Roman" w:cs="Times New Roman"/>
          <w:sz w:val="28"/>
          <w:szCs w:val="28"/>
        </w:rPr>
        <w:t xml:space="preserve"> Л. </w:t>
      </w:r>
      <w:proofErr w:type="spellStart"/>
      <w:r w:rsidRPr="00104B4F">
        <w:rPr>
          <w:rFonts w:ascii="Times New Roman" w:hAnsi="Times New Roman" w:cs="Times New Roman"/>
          <w:sz w:val="28"/>
          <w:szCs w:val="28"/>
        </w:rPr>
        <w:t>Педагогіка</w:t>
      </w:r>
      <w:proofErr w:type="spellEnd"/>
      <w:r w:rsidRPr="00104B4F">
        <w:rPr>
          <w:rFonts w:ascii="Times New Roman" w:hAnsi="Times New Roman" w:cs="Times New Roman"/>
          <w:sz w:val="28"/>
          <w:szCs w:val="28"/>
        </w:rPr>
        <w:t xml:space="preserve"> партнерства як </w:t>
      </w:r>
      <w:proofErr w:type="spellStart"/>
      <w:r w:rsidRPr="00104B4F">
        <w:rPr>
          <w:rFonts w:ascii="Times New Roman" w:hAnsi="Times New Roman" w:cs="Times New Roman"/>
          <w:sz w:val="28"/>
          <w:szCs w:val="28"/>
        </w:rPr>
        <w:t>умова</w:t>
      </w:r>
      <w:proofErr w:type="spellEnd"/>
      <w:r w:rsidRPr="00104B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B4F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104B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B4F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104B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B4F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104B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B4F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104B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B4F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104B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4B4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104B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B4F">
        <w:rPr>
          <w:rFonts w:ascii="Times New Roman" w:hAnsi="Times New Roman" w:cs="Times New Roman"/>
          <w:sz w:val="28"/>
          <w:szCs w:val="28"/>
        </w:rPr>
        <w:t>контексті</w:t>
      </w:r>
      <w:proofErr w:type="spellEnd"/>
      <w:r w:rsidRPr="00104B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B4F">
        <w:rPr>
          <w:rFonts w:ascii="Times New Roman" w:hAnsi="Times New Roman" w:cs="Times New Roman"/>
          <w:sz w:val="28"/>
          <w:szCs w:val="28"/>
        </w:rPr>
        <w:t>Нової</w:t>
      </w:r>
      <w:proofErr w:type="spellEnd"/>
      <w:r w:rsidRPr="00104B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B4F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104B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B4F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104B4F">
        <w:rPr>
          <w:rFonts w:ascii="Times New Roman" w:hAnsi="Times New Roman" w:cs="Times New Roman"/>
          <w:sz w:val="28"/>
          <w:szCs w:val="28"/>
        </w:rPr>
        <w:t xml:space="preserve">. </w:t>
      </w:r>
      <w:r w:rsidRPr="006E11C5">
        <w:rPr>
          <w:rFonts w:ascii="Times New Roman" w:hAnsi="Times New Roman"/>
          <w:sz w:val="24"/>
          <w:szCs w:val="24"/>
          <w:lang w:val="uk-UA"/>
        </w:rPr>
        <w:t>URL: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hyperlink r:id="rId8" w:history="1">
        <w:r w:rsidRPr="00295AB4">
          <w:rPr>
            <w:rStyle w:val="a3"/>
            <w:rFonts w:ascii="Times New Roman" w:hAnsi="Times New Roman" w:cs="Times New Roman"/>
            <w:sz w:val="28"/>
            <w:szCs w:val="28"/>
          </w:rPr>
          <w:t>http://lib.iitta.gov.ua/710749/1/%D0%9D/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F2798" w:rsidRPr="00104B4F" w:rsidRDefault="007F2798" w:rsidP="002D59FE">
      <w:pPr>
        <w:numPr>
          <w:ilvl w:val="0"/>
          <w:numId w:val="6"/>
        </w:numPr>
        <w:tabs>
          <w:tab w:val="left" w:pos="0"/>
          <w:tab w:val="left" w:pos="567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104B4F">
        <w:rPr>
          <w:rFonts w:ascii="Times New Roman" w:hAnsi="Times New Roman"/>
          <w:sz w:val="28"/>
          <w:szCs w:val="28"/>
          <w:lang w:val="uk-UA"/>
        </w:rPr>
        <w:t xml:space="preserve">Олійник І. О. Педагогіка партнерства. </w:t>
      </w:r>
      <w:r w:rsidRPr="00104B4F">
        <w:rPr>
          <w:rFonts w:ascii="Times New Roman" w:hAnsi="Times New Roman"/>
          <w:i/>
          <w:iCs/>
          <w:sz w:val="28"/>
          <w:szCs w:val="28"/>
          <w:lang w:val="uk-UA"/>
        </w:rPr>
        <w:t xml:space="preserve">Інновації в початковій освіті: проблеми, перспективи, відповіді на виклики сьогодення: </w:t>
      </w:r>
      <w:r w:rsidRPr="00104B4F">
        <w:rPr>
          <w:rFonts w:ascii="Times New Roman" w:hAnsi="Times New Roman"/>
          <w:sz w:val="28"/>
          <w:szCs w:val="28"/>
          <w:lang w:val="uk-UA"/>
        </w:rPr>
        <w:t xml:space="preserve">матеріали </w:t>
      </w:r>
      <w:proofErr w:type="spellStart"/>
      <w:r w:rsidRPr="00104B4F">
        <w:rPr>
          <w:rFonts w:ascii="Times New Roman" w:hAnsi="Times New Roman"/>
          <w:sz w:val="28"/>
          <w:szCs w:val="28"/>
          <w:lang w:val="uk-UA"/>
        </w:rPr>
        <w:t>Всеукр</w:t>
      </w:r>
      <w:proofErr w:type="spellEnd"/>
      <w:r w:rsidRPr="00104B4F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104B4F">
        <w:rPr>
          <w:rFonts w:ascii="Times New Roman" w:hAnsi="Times New Roman"/>
          <w:sz w:val="28"/>
          <w:szCs w:val="28"/>
          <w:lang w:val="uk-UA"/>
        </w:rPr>
        <w:t>наук.-практ</w:t>
      </w:r>
      <w:proofErr w:type="spellEnd"/>
      <w:r w:rsidRPr="00104B4F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104B4F">
        <w:rPr>
          <w:rFonts w:ascii="Times New Roman" w:hAnsi="Times New Roman"/>
          <w:sz w:val="28"/>
          <w:szCs w:val="28"/>
          <w:lang w:val="uk-UA"/>
        </w:rPr>
        <w:t>конф</w:t>
      </w:r>
      <w:proofErr w:type="spellEnd"/>
      <w:r w:rsidRPr="00104B4F">
        <w:rPr>
          <w:rFonts w:ascii="Times New Roman" w:hAnsi="Times New Roman"/>
          <w:sz w:val="28"/>
          <w:szCs w:val="28"/>
          <w:lang w:val="uk-UA"/>
        </w:rPr>
        <w:t xml:space="preserve">. (Полтава, 23-24 травня 2018 р.) / </w:t>
      </w:r>
      <w:proofErr w:type="spellStart"/>
      <w:r w:rsidRPr="00104B4F">
        <w:rPr>
          <w:rFonts w:ascii="Times New Roman" w:hAnsi="Times New Roman"/>
          <w:sz w:val="28"/>
          <w:szCs w:val="28"/>
          <w:lang w:val="uk-UA"/>
        </w:rPr>
        <w:t>Полтав</w:t>
      </w:r>
      <w:proofErr w:type="spellEnd"/>
      <w:r w:rsidRPr="00104B4F">
        <w:rPr>
          <w:rFonts w:ascii="Times New Roman" w:hAnsi="Times New Roman"/>
          <w:sz w:val="28"/>
          <w:szCs w:val="28"/>
          <w:lang w:val="uk-UA"/>
        </w:rPr>
        <w:t xml:space="preserve">. нац. пед. ун-т імені В.Г. Короленка. Полтава. ПНПУ імені В.Г. Короленка, 2018. С. 19-22. </w:t>
      </w:r>
    </w:p>
    <w:p w:rsidR="00104B4F" w:rsidRPr="007F2798" w:rsidRDefault="007F2798" w:rsidP="007F2798">
      <w:pPr>
        <w:numPr>
          <w:ilvl w:val="0"/>
          <w:numId w:val="6"/>
        </w:numPr>
        <w:tabs>
          <w:tab w:val="left" w:pos="0"/>
          <w:tab w:val="left" w:pos="567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104B4F">
        <w:rPr>
          <w:rFonts w:ascii="Times New Roman" w:hAnsi="Times New Roman"/>
          <w:sz w:val="28"/>
          <w:szCs w:val="28"/>
          <w:lang w:val="uk-UA"/>
        </w:rPr>
        <w:t xml:space="preserve">Черв’якова Н. Педагогіка партнерства як основа формування інноваційного освітнього середовища нової української школи. </w:t>
      </w:r>
      <w:r w:rsidRPr="00104B4F">
        <w:rPr>
          <w:rFonts w:ascii="Times New Roman" w:hAnsi="Times New Roman"/>
          <w:i/>
          <w:iCs/>
          <w:sz w:val="28"/>
          <w:szCs w:val="28"/>
          <w:lang w:val="uk-UA"/>
        </w:rPr>
        <w:t>Вісник ЛНУ імені Тараса Шевченка</w:t>
      </w:r>
      <w:r w:rsidRPr="00104B4F">
        <w:rPr>
          <w:rFonts w:ascii="Times New Roman" w:hAnsi="Times New Roman"/>
          <w:sz w:val="28"/>
          <w:szCs w:val="28"/>
          <w:lang w:val="uk-UA"/>
        </w:rPr>
        <w:t xml:space="preserve">. 2019. № 1 (324), Ч. ІІ. С. 287-294. </w:t>
      </w:r>
    </w:p>
    <w:p w:rsidR="006D2EB2" w:rsidRDefault="006D2EB2" w:rsidP="006D2EB2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6D2EB2" w:rsidRDefault="006D2EB2" w:rsidP="007F2798">
      <w:pPr>
        <w:tabs>
          <w:tab w:val="left" w:pos="720"/>
          <w:tab w:val="left" w:pos="1125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045C8">
        <w:rPr>
          <w:rFonts w:ascii="Times New Roman" w:hAnsi="Times New Roman"/>
          <w:b/>
          <w:sz w:val="28"/>
          <w:szCs w:val="28"/>
          <w:lang w:val="uk-UA"/>
        </w:rPr>
        <w:t>Інформаційні р</w:t>
      </w:r>
      <w:bookmarkStart w:id="0" w:name="_GoBack"/>
      <w:bookmarkEnd w:id="0"/>
      <w:r w:rsidRPr="006045C8">
        <w:rPr>
          <w:rFonts w:ascii="Times New Roman" w:hAnsi="Times New Roman"/>
          <w:b/>
          <w:sz w:val="28"/>
          <w:szCs w:val="28"/>
          <w:lang w:val="uk-UA"/>
        </w:rPr>
        <w:t>есурс</w:t>
      </w:r>
      <w:r>
        <w:rPr>
          <w:rFonts w:ascii="Times New Roman" w:hAnsi="Times New Roman"/>
          <w:b/>
          <w:sz w:val="28"/>
          <w:szCs w:val="28"/>
          <w:lang w:val="uk-UA"/>
        </w:rPr>
        <w:t>и</w:t>
      </w:r>
    </w:p>
    <w:p w:rsidR="007F2798" w:rsidRPr="007F2798" w:rsidRDefault="007F2798" w:rsidP="002D59F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F2798" w:rsidRPr="007F2798" w:rsidRDefault="007F2798" w:rsidP="007F2798">
      <w:pPr>
        <w:pStyle w:val="a4"/>
        <w:numPr>
          <w:ilvl w:val="0"/>
          <w:numId w:val="9"/>
        </w:numPr>
        <w:tabs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79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Державний стандарт базової середньої освіти. </w:t>
      </w:r>
      <w:r w:rsidRPr="007F2798">
        <w:rPr>
          <w:rFonts w:ascii="Times New Roman" w:hAnsi="Times New Roman"/>
          <w:sz w:val="28"/>
          <w:szCs w:val="28"/>
          <w:lang w:val="uk-UA"/>
        </w:rPr>
        <w:t xml:space="preserve">URL: </w:t>
      </w:r>
      <w:hyperlink r:id="rId9" w:history="1">
        <w:r w:rsidRPr="007F2798">
          <w:rPr>
            <w:rStyle w:val="a3"/>
            <w:rFonts w:ascii="Times New Roman" w:hAnsi="Times New Roman" w:cs="Times New Roman"/>
            <w:bCs/>
            <w:sz w:val="28"/>
            <w:szCs w:val="28"/>
            <w:lang w:val="uk-UA"/>
          </w:rPr>
          <w:t>https://mon.gov.ua/ua/osvita/zagalna-serednya-osvita/nova-ukrayinska-shkola/derzhavnij-standart-bazovoyi-serednoyi-osviti</w:t>
        </w:r>
      </w:hyperlink>
      <w:r w:rsidRPr="007F279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F2798">
        <w:rPr>
          <w:rFonts w:ascii="Times New Roman" w:hAnsi="Times New Roman"/>
          <w:sz w:val="28"/>
          <w:szCs w:val="28"/>
          <w:lang w:val="uk-UA" w:eastAsia="ru-RU"/>
        </w:rPr>
        <w:t>(дата звернення : 10.08.2022).</w:t>
      </w:r>
    </w:p>
    <w:p w:rsidR="007F2798" w:rsidRPr="007F2798" w:rsidRDefault="007F2798" w:rsidP="007F2798">
      <w:pPr>
        <w:pStyle w:val="a4"/>
        <w:numPr>
          <w:ilvl w:val="0"/>
          <w:numId w:val="9"/>
        </w:numPr>
        <w:tabs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798">
        <w:rPr>
          <w:rFonts w:ascii="Times New Roman" w:hAnsi="Times New Roman" w:cs="Times New Roman"/>
          <w:sz w:val="28"/>
          <w:szCs w:val="28"/>
          <w:lang w:val="uk-UA"/>
        </w:rPr>
        <w:t xml:space="preserve">Закон України «Про повну загальну середню освіту». </w:t>
      </w:r>
      <w:r w:rsidRPr="007F2798">
        <w:rPr>
          <w:rFonts w:ascii="Times New Roman" w:hAnsi="Times New Roman"/>
          <w:sz w:val="28"/>
          <w:szCs w:val="28"/>
          <w:lang w:val="uk-UA"/>
        </w:rPr>
        <w:t>URL:</w:t>
      </w:r>
      <w:r w:rsidRPr="007F27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0" w:anchor="Text" w:history="1">
        <w:r w:rsidRPr="007F279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https://zakon.rada.gov.ua/laws/show/463-20#Text</w:t>
        </w:r>
      </w:hyperlink>
      <w:r w:rsidRPr="007F27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2798">
        <w:rPr>
          <w:rFonts w:ascii="Times New Roman" w:hAnsi="Times New Roman"/>
          <w:sz w:val="28"/>
          <w:szCs w:val="28"/>
          <w:lang w:val="uk-UA" w:eastAsia="ru-RU"/>
        </w:rPr>
        <w:t>(дата звернення : 10.08.2022).</w:t>
      </w:r>
    </w:p>
    <w:p w:rsidR="007F2798" w:rsidRPr="007F2798" w:rsidRDefault="007F2798" w:rsidP="007F2798">
      <w:pPr>
        <w:pStyle w:val="a4"/>
        <w:numPr>
          <w:ilvl w:val="0"/>
          <w:numId w:val="9"/>
        </w:numPr>
        <w:tabs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798">
        <w:rPr>
          <w:rFonts w:ascii="Times New Roman" w:hAnsi="Times New Roman"/>
          <w:sz w:val="28"/>
          <w:szCs w:val="28"/>
          <w:lang w:val="uk-UA"/>
        </w:rPr>
        <w:t xml:space="preserve">Конвенція про права дитини </w:t>
      </w:r>
      <w:hyperlink r:id="rId11" w:history="1">
        <w:r w:rsidRPr="007F2798">
          <w:rPr>
            <w:rFonts w:ascii="Times New Roman" w:hAnsi="Times New Roman"/>
            <w:sz w:val="28"/>
            <w:szCs w:val="28"/>
            <w:lang w:val="uk-UA"/>
          </w:rPr>
          <w:t xml:space="preserve">URL: </w:t>
        </w:r>
        <w:r w:rsidRPr="007F2798">
          <w:rPr>
            <w:rStyle w:val="a3"/>
            <w:rFonts w:ascii="Times New Roman" w:hAnsi="Times New Roman"/>
            <w:sz w:val="28"/>
            <w:szCs w:val="28"/>
            <w:lang w:val="uk-UA" w:eastAsia="ru-RU"/>
          </w:rPr>
          <w:t xml:space="preserve"> </w:t>
        </w:r>
        <w:r w:rsidRPr="007F2798">
          <w:rPr>
            <w:rStyle w:val="a3"/>
            <w:rFonts w:ascii="Times New Roman" w:hAnsi="Times New Roman"/>
            <w:sz w:val="28"/>
            <w:szCs w:val="28"/>
            <w:lang w:val="uk-UA"/>
          </w:rPr>
          <w:t>http://zakon2.rada.gov.ua/laws/show/995_021</w:t>
        </w:r>
      </w:hyperlink>
      <w:r w:rsidRPr="007F279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F2798">
        <w:rPr>
          <w:rFonts w:ascii="Times New Roman" w:hAnsi="Times New Roman"/>
          <w:sz w:val="28"/>
          <w:szCs w:val="28"/>
          <w:lang w:val="uk-UA" w:eastAsia="ru-RU"/>
        </w:rPr>
        <w:t>(дата звернення: 10.08.2022).</w:t>
      </w:r>
    </w:p>
    <w:p w:rsidR="007F2798" w:rsidRPr="007F2798" w:rsidRDefault="007F2798" w:rsidP="007F2798">
      <w:pPr>
        <w:pStyle w:val="a4"/>
        <w:numPr>
          <w:ilvl w:val="0"/>
          <w:numId w:val="9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7F2798">
        <w:rPr>
          <w:rFonts w:ascii="Times New Roman" w:hAnsi="Times New Roman"/>
          <w:sz w:val="28"/>
          <w:szCs w:val="28"/>
          <w:lang w:val="uk-UA"/>
        </w:rPr>
        <w:t xml:space="preserve">Концепція «Нова українська школа» URL: </w:t>
      </w:r>
      <w:hyperlink r:id="rId12" w:history="1">
        <w:r w:rsidRPr="007F2798">
          <w:rPr>
            <w:rStyle w:val="a3"/>
            <w:rFonts w:ascii="Times New Roman" w:hAnsi="Times New Roman"/>
            <w:sz w:val="28"/>
            <w:szCs w:val="28"/>
            <w:lang w:val="uk-UA"/>
          </w:rPr>
          <w:t>http://mon.gov.ua/activity/education/zagalna-serednya/ua-sch-2016/konczepcziya.html</w:t>
        </w:r>
      </w:hyperlink>
      <w:r w:rsidRPr="007F2798">
        <w:rPr>
          <w:rStyle w:val="a3"/>
          <w:rFonts w:ascii="Times New Roman" w:hAnsi="Times New Roman"/>
          <w:sz w:val="28"/>
          <w:szCs w:val="28"/>
          <w:lang w:val="uk-UA"/>
        </w:rPr>
        <w:t xml:space="preserve"> </w:t>
      </w:r>
      <w:r w:rsidRPr="007F2798">
        <w:rPr>
          <w:rFonts w:ascii="Times New Roman" w:hAnsi="Times New Roman"/>
          <w:sz w:val="28"/>
          <w:szCs w:val="28"/>
          <w:lang w:val="uk-UA" w:eastAsia="ru-RU"/>
        </w:rPr>
        <w:t>(дата звернення : 10.08.2022).</w:t>
      </w:r>
    </w:p>
    <w:p w:rsidR="007F2798" w:rsidRPr="007F2798" w:rsidRDefault="007F2798" w:rsidP="007F2798">
      <w:pPr>
        <w:pStyle w:val="a4"/>
        <w:numPr>
          <w:ilvl w:val="0"/>
          <w:numId w:val="9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7F2798">
        <w:rPr>
          <w:rFonts w:ascii="Times New Roman" w:hAnsi="Times New Roman"/>
          <w:sz w:val="28"/>
          <w:szCs w:val="28"/>
          <w:lang w:val="uk-UA"/>
        </w:rPr>
        <w:t xml:space="preserve">Сімейний кодекс України URL: </w:t>
      </w:r>
      <w:hyperlink r:id="rId13" w:history="1">
        <w:r w:rsidRPr="007F2798">
          <w:rPr>
            <w:rStyle w:val="a3"/>
            <w:rFonts w:ascii="Times New Roman" w:hAnsi="Times New Roman"/>
            <w:sz w:val="28"/>
            <w:szCs w:val="28"/>
            <w:lang w:val="uk-UA"/>
          </w:rPr>
          <w:t>http://zakon4.rada.gov.ua/laws/show/2947-14</w:t>
        </w:r>
      </w:hyperlink>
      <w:r w:rsidRPr="007F279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F2798">
        <w:rPr>
          <w:rFonts w:ascii="Times New Roman" w:hAnsi="Times New Roman"/>
          <w:sz w:val="28"/>
          <w:szCs w:val="28"/>
          <w:lang w:val="uk-UA" w:eastAsia="ru-RU"/>
        </w:rPr>
        <w:t>(дата звернення: 10.08.2022).</w:t>
      </w:r>
    </w:p>
    <w:p w:rsidR="00E8706B" w:rsidRPr="007F2798" w:rsidRDefault="00E8706B" w:rsidP="007F279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D2EB2" w:rsidRDefault="006D2EB2" w:rsidP="006D2EB2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D2EB2" w:rsidRDefault="006D2EB2" w:rsidP="006D2EB2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обовʼязковим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авторське право і суміжні права».</w:t>
      </w:r>
    </w:p>
    <w:p w:rsidR="00B76EFB" w:rsidRPr="006D2EB2" w:rsidRDefault="00B76EFB" w:rsidP="006D2EB2">
      <w:pPr>
        <w:rPr>
          <w:szCs w:val="28"/>
          <w:lang w:val="uk-UA"/>
        </w:rPr>
      </w:pPr>
    </w:p>
    <w:sectPr w:rsidR="00B76EFB" w:rsidRPr="006D2EB2" w:rsidSect="00B455C4">
      <w:headerReference w:type="default" r:id="rId14"/>
      <w:footerReference w:type="default" r:id="rId15"/>
      <w:footerReference w:type="firs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50A9" w:rsidRDefault="007850A9" w:rsidP="00B76EAC">
      <w:pPr>
        <w:spacing w:after="0" w:line="240" w:lineRule="auto"/>
      </w:pPr>
      <w:r>
        <w:separator/>
      </w:r>
    </w:p>
  </w:endnote>
  <w:endnote w:type="continuationSeparator" w:id="0">
    <w:p w:rsidR="007850A9" w:rsidRDefault="007850A9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-Light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-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DE7" w:rsidRDefault="00B455C4" w:rsidP="005D1DE7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5D1DE7">
      <w:rPr>
        <w:rFonts w:ascii="Times New Roman" w:hAnsi="Times New Roman" w:cs="Times New Roman"/>
        <w:sz w:val="28"/>
        <w:szCs w:val="28"/>
        <w:lang w:val="uk-UA"/>
      </w:rPr>
      <w:t xml:space="preserve"> І.В.Єсьман, 2022</w:t>
    </w:r>
  </w:p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</w:p>
  <w:p w:rsidR="00B455C4" w:rsidRDefault="00B455C4">
    <w:pPr>
      <w:pStyle w:val="a8"/>
    </w:pPr>
  </w:p>
  <w:p w:rsidR="00B455C4" w:rsidRDefault="00B455C4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5D1DE7">
      <w:rPr>
        <w:rFonts w:ascii="Times New Roman" w:hAnsi="Times New Roman" w:cs="Times New Roman"/>
        <w:sz w:val="28"/>
        <w:szCs w:val="28"/>
        <w:lang w:val="uk-UA"/>
      </w:rPr>
      <w:t xml:space="preserve"> І.В.Єсьман, 2022</w:t>
    </w:r>
  </w:p>
  <w:p w:rsidR="00B455C4" w:rsidRDefault="00B455C4">
    <w:pPr>
      <w:pStyle w:val="a8"/>
    </w:pPr>
  </w:p>
  <w:p w:rsidR="00B455C4" w:rsidRDefault="00B455C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50A9" w:rsidRDefault="007850A9" w:rsidP="00B76EAC">
      <w:pPr>
        <w:spacing w:after="0" w:line="240" w:lineRule="auto"/>
      </w:pPr>
      <w:r>
        <w:separator/>
      </w:r>
    </w:p>
  </w:footnote>
  <w:footnote w:type="continuationSeparator" w:id="0">
    <w:p w:rsidR="007850A9" w:rsidRDefault="007850A9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87021"/>
      <w:docPartObj>
        <w:docPartGallery w:val="Page Numbers (Top of Page)"/>
        <w:docPartUnique/>
      </w:docPartObj>
    </w:sdtPr>
    <w:sdtContent>
      <w:p w:rsidR="00B455C4" w:rsidRDefault="008A716E">
        <w:pPr>
          <w:pStyle w:val="a6"/>
          <w:jc w:val="right"/>
        </w:pPr>
        <w:r>
          <w:fldChar w:fldCharType="begin"/>
        </w:r>
        <w:r w:rsidR="006B2DA9">
          <w:instrText xml:space="preserve"> PAGE   \* MERGEFORMAT </w:instrText>
        </w:r>
        <w:r>
          <w:fldChar w:fldCharType="separate"/>
        </w:r>
        <w:r w:rsidR="005D1DE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6EAC" w:rsidRDefault="00B76EA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018DF"/>
    <w:multiLevelType w:val="hybridMultilevel"/>
    <w:tmpl w:val="186A0630"/>
    <w:lvl w:ilvl="0" w:tplc="772EB1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BF2161"/>
    <w:multiLevelType w:val="hybridMultilevel"/>
    <w:tmpl w:val="9348C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7C0E15"/>
    <w:multiLevelType w:val="hybridMultilevel"/>
    <w:tmpl w:val="E7B24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D2755C"/>
    <w:multiLevelType w:val="hybridMultilevel"/>
    <w:tmpl w:val="055873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D843D26"/>
    <w:multiLevelType w:val="hybridMultilevel"/>
    <w:tmpl w:val="46E06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FC5918"/>
    <w:multiLevelType w:val="hybridMultilevel"/>
    <w:tmpl w:val="055873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DC23E93"/>
    <w:multiLevelType w:val="hybridMultilevel"/>
    <w:tmpl w:val="9BAED7E0"/>
    <w:lvl w:ilvl="0" w:tplc="036C9C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D0D"/>
    <w:rsid w:val="00031CD4"/>
    <w:rsid w:val="00074EDA"/>
    <w:rsid w:val="00087F1D"/>
    <w:rsid w:val="000C5324"/>
    <w:rsid w:val="000E65A6"/>
    <w:rsid w:val="00104B4F"/>
    <w:rsid w:val="00106142"/>
    <w:rsid w:val="0018430D"/>
    <w:rsid w:val="001D5418"/>
    <w:rsid w:val="002753F4"/>
    <w:rsid w:val="00292005"/>
    <w:rsid w:val="002C3972"/>
    <w:rsid w:val="002D59FE"/>
    <w:rsid w:val="00351BB8"/>
    <w:rsid w:val="00460D9D"/>
    <w:rsid w:val="004656EE"/>
    <w:rsid w:val="004B6009"/>
    <w:rsid w:val="00521E9D"/>
    <w:rsid w:val="00522996"/>
    <w:rsid w:val="00556563"/>
    <w:rsid w:val="005A6761"/>
    <w:rsid w:val="005D1DE7"/>
    <w:rsid w:val="005D6CD3"/>
    <w:rsid w:val="00605707"/>
    <w:rsid w:val="00653C91"/>
    <w:rsid w:val="006A77B7"/>
    <w:rsid w:val="006B2DA9"/>
    <w:rsid w:val="006D2EB2"/>
    <w:rsid w:val="00732FDC"/>
    <w:rsid w:val="00776AB3"/>
    <w:rsid w:val="007850A9"/>
    <w:rsid w:val="007F2798"/>
    <w:rsid w:val="00834112"/>
    <w:rsid w:val="008A716E"/>
    <w:rsid w:val="00906C1A"/>
    <w:rsid w:val="009E5C75"/>
    <w:rsid w:val="00A05F09"/>
    <w:rsid w:val="00A75348"/>
    <w:rsid w:val="00A9007A"/>
    <w:rsid w:val="00AD3BE0"/>
    <w:rsid w:val="00B060DC"/>
    <w:rsid w:val="00B40D5C"/>
    <w:rsid w:val="00B455C4"/>
    <w:rsid w:val="00B753AF"/>
    <w:rsid w:val="00B76EAC"/>
    <w:rsid w:val="00B76EFB"/>
    <w:rsid w:val="00BC48BB"/>
    <w:rsid w:val="00BF1755"/>
    <w:rsid w:val="00CD4EC3"/>
    <w:rsid w:val="00D050A1"/>
    <w:rsid w:val="00D16D0D"/>
    <w:rsid w:val="00D550E1"/>
    <w:rsid w:val="00D922B6"/>
    <w:rsid w:val="00DF05E6"/>
    <w:rsid w:val="00DF4F0E"/>
    <w:rsid w:val="00E01B91"/>
    <w:rsid w:val="00E2607B"/>
    <w:rsid w:val="00E346FA"/>
    <w:rsid w:val="00E8706B"/>
    <w:rsid w:val="00EB0FD3"/>
    <w:rsid w:val="00EB40A4"/>
    <w:rsid w:val="00F407E7"/>
    <w:rsid w:val="00FF4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EB2"/>
  </w:style>
  <w:style w:type="paragraph" w:styleId="2">
    <w:name w:val="heading 2"/>
    <w:basedOn w:val="a"/>
    <w:next w:val="a"/>
    <w:link w:val="20"/>
    <w:unhideWhenUsed/>
    <w:qFormat/>
    <w:rsid w:val="006D2EB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aliases w:val="для моей работы"/>
    <w:basedOn w:val="a"/>
    <w:link w:val="a5"/>
    <w:uiPriority w:val="34"/>
    <w:qFormat/>
    <w:rsid w:val="00AD3BE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6EAC"/>
  </w:style>
  <w:style w:type="paragraph" w:styleId="a8">
    <w:name w:val="footer"/>
    <w:basedOn w:val="a"/>
    <w:link w:val="a9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6EAC"/>
  </w:style>
  <w:style w:type="paragraph" w:styleId="aa">
    <w:name w:val="Balloon Text"/>
    <w:basedOn w:val="a"/>
    <w:link w:val="ab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6EA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6D2EB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5">
    <w:name w:val="Абзац списка Знак"/>
    <w:aliases w:val="для моей работы Знак"/>
    <w:link w:val="a4"/>
    <w:uiPriority w:val="34"/>
    <w:locked/>
    <w:rsid w:val="006D2EB2"/>
  </w:style>
  <w:style w:type="character" w:customStyle="1" w:styleId="value">
    <w:name w:val="value"/>
    <w:rsid w:val="006D2E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4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.iitta.gov.ua/710749/1/%D0%9D/" TargetMode="External"/><Relationship Id="rId13" Type="http://schemas.openxmlformats.org/officeDocument/2006/relationships/hyperlink" Target="http://zakon4.rada.gov.ua/laws/show/2947-1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mon.gov.ua/activity/education/zagalna-serednya/ua-sch-2016/konczepcziya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URL:%20%20http://zakon2.rada.gov.ua/laws/show/995_021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zakon.rada.gov.ua/laws/show/463-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n.gov.ua/ua/osvita/zagalna-serednya-osvita/nova-ukrayinska-shkola/derzhavnij-standart-bazovoyi-serednoyi-osviti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2022-09-16T11:16:00Z</dcterms:created>
  <dcterms:modified xsi:type="dcterms:W3CDTF">2022-09-16T11:16:00Z</dcterms:modified>
</cp:coreProperties>
</file>