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9004" w14:textId="77777777" w:rsidR="00D16D0D" w:rsidRPr="000264B2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0264B2">
        <w:rPr>
          <w:b/>
          <w:sz w:val="28"/>
          <w:szCs w:val="28"/>
          <w:lang w:val="uk-UA"/>
        </w:rPr>
        <w:t>ФОП ЛУНЯЧЕК ВАДИМ ЕДУАРДОВИЧ</w:t>
      </w:r>
    </w:p>
    <w:p w14:paraId="7A34BBFC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541CA27D" w14:textId="77777777" w:rsidR="00D16D0D" w:rsidRPr="000264B2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0264B2">
        <w:rPr>
          <w:b/>
          <w:bCs/>
          <w:sz w:val="28"/>
          <w:szCs w:val="28"/>
          <w:lang w:val="uk-UA"/>
        </w:rPr>
        <w:t>ЗАТВЕРДЖЕНО</w:t>
      </w:r>
    </w:p>
    <w:p w14:paraId="69927DA2" w14:textId="77777777" w:rsidR="00D16D0D" w:rsidRPr="000264B2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14:paraId="33EAA318" w14:textId="77777777" w:rsidR="0020115F" w:rsidRPr="000264B2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0264B2">
        <w:rPr>
          <w:bCs/>
          <w:noProof/>
          <w:sz w:val="28"/>
          <w:szCs w:val="28"/>
          <w:lang w:val="uk-UA" w:eastAsia="ru-RU"/>
        </w:rPr>
        <w:drawing>
          <wp:inline distT="0" distB="0" distL="0" distR="0" wp14:anchorId="08CB36EC" wp14:editId="7706B61A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7F9121" w14:textId="77777777" w:rsidR="00D16D0D" w:rsidRPr="000264B2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0264B2">
        <w:rPr>
          <w:bCs/>
          <w:sz w:val="28"/>
          <w:szCs w:val="28"/>
          <w:lang w:val="uk-UA"/>
        </w:rPr>
        <w:t>В.Лунячек</w:t>
      </w:r>
    </w:p>
    <w:p w14:paraId="77EF8EC7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3C4568CC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DD2215E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1156E306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D5028C8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17396510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0FE6D994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2635B02D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74B464AB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786E869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1D8EDA64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0C5CE46E" w14:textId="77777777" w:rsidR="00D16D0D" w:rsidRPr="000264B2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14:paraId="62B408FB" w14:textId="77777777" w:rsidR="00D16D0D" w:rsidRPr="000264B2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264B2">
        <w:rPr>
          <w:b/>
          <w:bCs/>
          <w:color w:val="auto"/>
          <w:sz w:val="28"/>
          <w:szCs w:val="28"/>
          <w:lang w:val="uk-UA"/>
        </w:rPr>
        <w:t>ПРОГРАМА</w:t>
      </w:r>
    </w:p>
    <w:p w14:paraId="2FC967CA" w14:textId="77777777" w:rsidR="00D16D0D" w:rsidRPr="000264B2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264B2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0264B2">
        <w:rPr>
          <w:color w:val="auto"/>
          <w:sz w:val="28"/>
          <w:szCs w:val="28"/>
          <w:lang w:val="uk-UA"/>
        </w:rPr>
        <w:t>ПЕДАГОГІЧНИХ ПРАЦІВНИКІВ</w:t>
      </w:r>
    </w:p>
    <w:p w14:paraId="5C9F8BB8" w14:textId="5625BA5E" w:rsidR="000C5324" w:rsidRPr="000264B2" w:rsidRDefault="000C5324" w:rsidP="0002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3371B2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СОЦІОЛОГІЧНІ МЕТОДИ ЗБОРУ ІНФОРМАЦІЇ</w:t>
      </w:r>
      <w:r w:rsidR="00026C53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У ЗАКЛАД</w:t>
      </w:r>
      <w:r w:rsidR="00D411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АХ</w:t>
      </w:r>
      <w:r w:rsidR="00026C53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2636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ВИЩОЇ</w:t>
      </w:r>
      <w:r w:rsidR="00C132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ОСВІТИ</w:t>
      </w:r>
      <w:r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14:paraId="6FBFFBCA" w14:textId="4D5C6ACA" w:rsidR="000C5324" w:rsidRPr="000264B2" w:rsidRDefault="00987B51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264B2">
        <w:rPr>
          <w:color w:val="auto"/>
          <w:sz w:val="28"/>
          <w:szCs w:val="28"/>
          <w:lang w:val="uk-UA"/>
        </w:rPr>
        <w:t>(</w:t>
      </w:r>
      <w:r w:rsidRPr="000264B2">
        <w:rPr>
          <w:i/>
          <w:color w:val="auto"/>
          <w:sz w:val="28"/>
          <w:szCs w:val="28"/>
          <w:lang w:val="uk-UA"/>
        </w:rPr>
        <w:t>семінар</w:t>
      </w:r>
      <w:r w:rsidR="00CF1F24" w:rsidRPr="000264B2">
        <w:rPr>
          <w:i/>
          <w:color w:val="auto"/>
          <w:sz w:val="28"/>
          <w:szCs w:val="28"/>
          <w:lang w:val="uk-UA"/>
        </w:rPr>
        <w:t xml:space="preserve"> </w:t>
      </w:r>
      <w:r w:rsidRPr="000264B2">
        <w:rPr>
          <w:i/>
          <w:color w:val="auto"/>
          <w:sz w:val="28"/>
          <w:szCs w:val="28"/>
          <w:lang w:val="uk-UA"/>
        </w:rPr>
        <w:t>-тренінг – 3 години</w:t>
      </w:r>
      <w:r w:rsidRPr="000264B2">
        <w:rPr>
          <w:color w:val="auto"/>
          <w:sz w:val="28"/>
          <w:szCs w:val="28"/>
          <w:lang w:val="uk-UA"/>
        </w:rPr>
        <w:t>)</w:t>
      </w:r>
    </w:p>
    <w:p w14:paraId="332B6E71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2438BAD8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2F64C97C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48926BCB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343E2B1B" w14:textId="77777777" w:rsidR="005D6CD3" w:rsidRPr="000264B2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32A432" w14:textId="77777777" w:rsidR="000264B2" w:rsidRPr="000264B2" w:rsidRDefault="000264B2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Кандидат соціологічних наук, доцент</w:t>
      </w:r>
    </w:p>
    <w:p w14:paraId="500874E9" w14:textId="036AFB2D" w:rsidR="005D6CD3" w:rsidRPr="000264B2" w:rsidRDefault="003371B2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КОТУКОВ ОЛЕКСАНДР АНАТОЛІЙОВИЧ</w:t>
      </w:r>
    </w:p>
    <w:p w14:paraId="6F7A0122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368A642C" w14:textId="77777777" w:rsidR="00026C53" w:rsidRPr="000264B2" w:rsidRDefault="00026C53" w:rsidP="00D16D0D">
      <w:pPr>
        <w:rPr>
          <w:sz w:val="28"/>
          <w:szCs w:val="28"/>
          <w:lang w:val="uk-UA"/>
        </w:rPr>
      </w:pPr>
    </w:p>
    <w:p w14:paraId="7631B855" w14:textId="77777777" w:rsidR="00026C53" w:rsidRPr="000264B2" w:rsidRDefault="00026C53" w:rsidP="00D16D0D">
      <w:pPr>
        <w:rPr>
          <w:sz w:val="28"/>
          <w:szCs w:val="28"/>
          <w:lang w:val="uk-UA"/>
        </w:rPr>
      </w:pPr>
    </w:p>
    <w:p w14:paraId="6C79989A" w14:textId="77777777" w:rsidR="00D16D0D" w:rsidRPr="000264B2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14:paraId="0FE03260" w14:textId="77777777" w:rsidR="00031CD4" w:rsidRPr="000264B2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26C53" w:rsidRPr="000264B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 w:rsidRPr="000264B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6F94C0B" w14:textId="1F925FA6" w:rsidR="00026C53" w:rsidRPr="000264B2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3371B2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вмінь 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працівників </w:t>
      </w:r>
      <w:r w:rsidR="003371B2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026C53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 застосування ними основних </w:t>
      </w:r>
      <w:r w:rsidR="003371B2" w:rsidRPr="000264B2">
        <w:rPr>
          <w:rFonts w:ascii="Times New Roman" w:hAnsi="Times New Roman" w:cs="Times New Roman"/>
          <w:sz w:val="28"/>
          <w:szCs w:val="28"/>
          <w:lang w:val="uk-UA"/>
        </w:rPr>
        <w:t>соціологічних методів збору інформації</w:t>
      </w:r>
      <w:r w:rsidR="00026C53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у своїй професійній діяльності.</w:t>
      </w:r>
    </w:p>
    <w:p w14:paraId="44E6FA31" w14:textId="7916C1CF" w:rsidR="00A05F09" w:rsidRPr="000264B2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і керівні кадри закладів </w:t>
      </w:r>
      <w:r w:rsidR="002636F8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</w:p>
    <w:p w14:paraId="6C190C7B" w14:textId="77777777" w:rsidR="000C5324" w:rsidRPr="000264B2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 0,</w:t>
      </w:r>
      <w:r w:rsidR="00987B51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кредита Європейської кредитної трансферно-накопичувальної системи (ЄКТС).</w:t>
      </w:r>
    </w:p>
    <w:p w14:paraId="1800ACFE" w14:textId="77777777" w:rsidR="000C5324" w:rsidRPr="000264B2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264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14:paraId="6CF94BBC" w14:textId="77777777" w:rsidR="00B455C4" w:rsidRPr="000264B2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0264B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14:paraId="32DB65BB" w14:textId="77777777" w:rsidR="00B455C4" w:rsidRPr="000264B2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DA8948" w14:textId="77777777" w:rsidR="005D6CD3" w:rsidRPr="000264B2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14:paraId="4BD15A89" w14:textId="77777777" w:rsidR="000C5324" w:rsidRPr="000264B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0264B2" w14:paraId="4FA741AA" w14:textId="77777777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98B0945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5EF6B31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CF0097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C5324" w:rsidRPr="000264B2" w14:paraId="7766EF47" w14:textId="77777777" w:rsidTr="002172AC">
        <w:tc>
          <w:tcPr>
            <w:tcW w:w="0" w:type="auto"/>
            <w:vMerge/>
            <w:vAlign w:val="center"/>
            <w:hideMark/>
          </w:tcPr>
          <w:p w14:paraId="5E8EFC49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715B15" w14:textId="77777777" w:rsidR="000C5324" w:rsidRPr="000264B2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DBFF0F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78B5638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777882D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FAFD40D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0C5324" w:rsidRPr="000264B2" w14:paraId="5D1FF573" w14:textId="77777777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2F680F6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5BE351D" w14:textId="6B32E7BF" w:rsidR="000C5324" w:rsidRPr="000264B2" w:rsidRDefault="003371B2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Соціологічні методи збору інформації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D08418B" w14:textId="77777777" w:rsidR="000C5324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0C7718C" w14:textId="77777777" w:rsidR="000C5324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5BF209" w14:textId="77777777" w:rsidR="000C5324" w:rsidRPr="000264B2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8610595" w14:textId="77777777" w:rsidR="000C5324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026C53" w:rsidRPr="000264B2" w14:paraId="57C426CB" w14:textId="77777777" w:rsidTr="00D0612E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183231" w14:textId="77777777" w:rsidR="00026C53" w:rsidRPr="000264B2" w:rsidRDefault="00026C53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14A4D7A" w14:textId="2A6232A2" w:rsidR="00026C53" w:rsidRPr="000264B2" w:rsidRDefault="00D0612E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Особливості підготовки соціологічного інструментарію</w:t>
            </w:r>
            <w:r w:rsidR="00A51F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закладах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A8B2CB1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83E6761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D10CF59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8EF84BD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0C5324" w:rsidRPr="000264B2" w14:paraId="5DB141B8" w14:textId="77777777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B111550" w14:textId="77777777" w:rsidR="000C5324" w:rsidRPr="000264B2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96B5030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4F02F2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D4D023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E59FFA4" w14:textId="77777777" w:rsidR="000C5324" w:rsidRPr="000264B2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14:paraId="74331585" w14:textId="77777777" w:rsidR="000C5324" w:rsidRPr="000264B2" w:rsidRDefault="000C5324" w:rsidP="000C5324">
      <w:pPr>
        <w:rPr>
          <w:lang w:val="uk-UA"/>
        </w:rPr>
      </w:pPr>
    </w:p>
    <w:p w14:paraId="7413B500" w14:textId="77777777" w:rsidR="000C5324" w:rsidRPr="000264B2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264B2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14:paraId="507BE662" w14:textId="2C1D1CB9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Байдак Т. М. Методичні вказівки і завдання до практичного заняття з соціометрії : Метод. посібник / Т. М. Байдак, О. А. Козлова ; Харківський гвардійський ін-т танкових військ ім. Верховної Ради України Національного технічного ун-ту "Харківський політехнічний ін-т". - Х. : ХІТВ, 2004. - 96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 </w:t>
      </w:r>
    </w:p>
    <w:p w14:paraId="036F2199" w14:textId="7C11C33D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Гоблик В. В. Прикладна 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соціолог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ія: логістика і методи дослідження : навч. посіб. / В. В. Гоблик, Т. Д. Щербан ; Мукачів. держ. ун-т. - Мукачево : РВВ МДУ, 2021. - 107 с. </w:t>
      </w:r>
    </w:p>
    <w:p w14:paraId="1DBDF489" w14:textId="5C788705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Сальнікова С. А. Вибірка у соціологічному дослідженні / С. Сальнікова ; Київ. нац. ун-т ім. Тараса Шевченка. - Луцьк : Вежа-Друк, 2021. - 251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</w:t>
      </w:r>
    </w:p>
    <w:p w14:paraId="1B5AFF78" w14:textId="05C0FEDB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Сапелкіна О. В. Емпірична соціологія : курс лекцій / Сапелкіна О. В., Чепурко Г. І. ; Ін-т соціології НАН України, Центр соц. експертиз ім. Юрія Саєнка ІС НАН України, Вища шк. соціології ІС НАН України. - Київ ; Львів : Простір-М, 2018. - 265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 </w:t>
      </w:r>
    </w:p>
    <w:p w14:paraId="6C463552" w14:textId="77777777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720"/>
          <w:tab w:val="left" w:pos="11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Чугаєвський В. Соціологія освіти : навч. посіб. / В. Г. Чугаєвський, Л. В. Черній ; Нац. пед. ун-т ім. М. П. Драгоманова, Ін-т соціології, психології та соц. комунікацій. - Київ : Вид-во НПУ ім. М. П. Драгоманова, 2014. - 265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</w:t>
      </w:r>
    </w:p>
    <w:p w14:paraId="5655A7D5" w14:textId="77777777" w:rsidR="0012387D" w:rsidRPr="000264B2" w:rsidRDefault="0012387D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9B33EBA" w14:textId="77777777" w:rsidR="00AD3BE0" w:rsidRPr="000264B2" w:rsidRDefault="00AD3BE0" w:rsidP="00167D8B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64B2">
        <w:rPr>
          <w:rFonts w:ascii="Times New Roman" w:hAnsi="Times New Roman"/>
          <w:b/>
          <w:sz w:val="24"/>
          <w:szCs w:val="24"/>
          <w:lang w:val="uk-UA"/>
        </w:rPr>
        <w:t>Інформаційні ресурси</w:t>
      </w:r>
    </w:p>
    <w:p w14:paraId="5C7A3D76" w14:textId="77777777" w:rsidR="00AD3BE0" w:rsidRPr="000264B2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sz w:val="24"/>
          <w:szCs w:val="24"/>
          <w:lang w:val="uk-UA"/>
        </w:rPr>
        <w:t>Про освіту [Електронний ресурс] : Закон України № 2145-VIII від 05.09.2017 р. – Режим доступу : http://zakon4. rada.gov.ua/laws/show /1060-12.</w:t>
      </w:r>
    </w:p>
    <w:p w14:paraId="5894B42D" w14:textId="5DA17E24" w:rsidR="00AD3BE0" w:rsidRPr="000264B2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sz w:val="24"/>
          <w:szCs w:val="24"/>
          <w:lang w:val="uk-UA"/>
        </w:rPr>
        <w:t xml:space="preserve">Про повну загальну середню освіту [Електронний ресурс] : Закон України № </w:t>
      </w:r>
      <w:r w:rsidRPr="000264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463-IX</w:t>
      </w:r>
      <w:r w:rsidRPr="000264B2">
        <w:rPr>
          <w:rFonts w:ascii="Times New Roman" w:hAnsi="Times New Roman"/>
          <w:sz w:val="24"/>
          <w:szCs w:val="24"/>
          <w:lang w:val="uk-UA"/>
        </w:rPr>
        <w:t xml:space="preserve"> від 16.01.2020 р. – Режим доступу : </w:t>
      </w:r>
      <w:hyperlink r:id="rId8" w:history="1">
        <w:r w:rsidR="00B455C4" w:rsidRPr="000264B2">
          <w:rPr>
            <w:rStyle w:val="a3"/>
            <w:rFonts w:ascii="Times New Roman" w:hAnsi="Times New Roman"/>
            <w:sz w:val="24"/>
            <w:szCs w:val="24"/>
            <w:lang w:val="uk-UA"/>
          </w:rPr>
          <w:t>http://ru.osvita.ua/legislation/law/2232/</w:t>
        </w:r>
      </w:hyperlink>
      <w:r w:rsidRPr="000264B2">
        <w:rPr>
          <w:rFonts w:ascii="Times New Roman" w:hAnsi="Times New Roman"/>
          <w:sz w:val="24"/>
          <w:szCs w:val="24"/>
          <w:lang w:val="uk-UA"/>
        </w:rPr>
        <w:t>.</w:t>
      </w:r>
    </w:p>
    <w:p w14:paraId="5BD11A28" w14:textId="77777777" w:rsidR="00B455C4" w:rsidRPr="000264B2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FE55B60" w14:textId="77777777" w:rsidR="00B455C4" w:rsidRPr="000264B2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0264B2">
        <w:rPr>
          <w:rFonts w:ascii="Times New Roman" w:hAnsi="Times New Roman"/>
          <w:b/>
          <w:i/>
          <w:sz w:val="24"/>
          <w:szCs w:val="24"/>
          <w:lang w:val="uk-UA"/>
        </w:rPr>
        <w:t>Примітка.</w:t>
      </w:r>
      <w:r w:rsidRPr="000264B2">
        <w:rPr>
          <w:rFonts w:ascii="Times New Roman" w:hAnsi="Times New Roman"/>
          <w:i/>
          <w:sz w:val="24"/>
          <w:szCs w:val="24"/>
          <w:lang w:val="uk-UA"/>
        </w:rPr>
        <w:t xml:space="preserve"> Посилання на авторів програми є обовʼязковим згідно до Закону України «Про авторське право і суміжні права».</w:t>
      </w:r>
    </w:p>
    <w:sectPr w:rsidR="00B455C4" w:rsidRPr="000264B2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CAE20" w14:textId="77777777" w:rsidR="00734666" w:rsidRDefault="00734666" w:rsidP="00B76EAC">
      <w:pPr>
        <w:spacing w:after="0" w:line="240" w:lineRule="auto"/>
      </w:pPr>
      <w:r>
        <w:separator/>
      </w:r>
    </w:p>
  </w:endnote>
  <w:endnote w:type="continuationSeparator" w:id="0">
    <w:p w14:paraId="1129A2C4" w14:textId="77777777" w:rsidR="00734666" w:rsidRDefault="00734666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8B3D" w14:textId="77777777"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14:paraId="3FBB61BA" w14:textId="77777777" w:rsidR="00B455C4" w:rsidRDefault="00B455C4">
    <w:pPr>
      <w:pStyle w:val="a7"/>
    </w:pPr>
  </w:p>
  <w:p w14:paraId="12A0E9C0" w14:textId="77777777" w:rsidR="00B455C4" w:rsidRDefault="00B455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A2CB" w14:textId="77777777"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14:paraId="4AFE2162" w14:textId="77777777" w:rsidR="00B455C4" w:rsidRDefault="00B455C4">
    <w:pPr>
      <w:pStyle w:val="a7"/>
    </w:pPr>
  </w:p>
  <w:p w14:paraId="12538C10" w14:textId="77777777" w:rsidR="00B455C4" w:rsidRDefault="00B455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DBB6" w14:textId="77777777" w:rsidR="00734666" w:rsidRDefault="00734666" w:rsidP="00B76EAC">
      <w:pPr>
        <w:spacing w:after="0" w:line="240" w:lineRule="auto"/>
      </w:pPr>
      <w:r>
        <w:separator/>
      </w:r>
    </w:p>
  </w:footnote>
  <w:footnote w:type="continuationSeparator" w:id="0">
    <w:p w14:paraId="0C932632" w14:textId="77777777" w:rsidR="00734666" w:rsidRDefault="00734666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187021"/>
      <w:docPartObj>
        <w:docPartGallery w:val="Page Numbers (Top of Page)"/>
        <w:docPartUnique/>
      </w:docPartObj>
    </w:sdtPr>
    <w:sdtEndPr/>
    <w:sdtContent>
      <w:p w14:paraId="27DCF5E1" w14:textId="77777777" w:rsidR="00B455C4" w:rsidRDefault="0060285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D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D1786D" w14:textId="77777777" w:rsidR="00B76EAC" w:rsidRDefault="00B76E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579"/>
    <w:multiLevelType w:val="hybridMultilevel"/>
    <w:tmpl w:val="F9D06D62"/>
    <w:lvl w:ilvl="0" w:tplc="0419000F">
      <w:start w:val="1"/>
      <w:numFmt w:val="decimal"/>
      <w:lvlText w:val="%1."/>
      <w:lvlJc w:val="left"/>
      <w:pPr>
        <w:ind w:left="2869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0D"/>
    <w:rsid w:val="000264B2"/>
    <w:rsid w:val="00026C53"/>
    <w:rsid w:val="00031CD4"/>
    <w:rsid w:val="00087F1D"/>
    <w:rsid w:val="000B58C8"/>
    <w:rsid w:val="000C5324"/>
    <w:rsid w:val="0012387D"/>
    <w:rsid w:val="00142679"/>
    <w:rsid w:val="00167D8B"/>
    <w:rsid w:val="001D5418"/>
    <w:rsid w:val="0020115F"/>
    <w:rsid w:val="002636F8"/>
    <w:rsid w:val="002A27A0"/>
    <w:rsid w:val="003371B2"/>
    <w:rsid w:val="00337B75"/>
    <w:rsid w:val="00460D9D"/>
    <w:rsid w:val="004B6009"/>
    <w:rsid w:val="00521E9D"/>
    <w:rsid w:val="00522996"/>
    <w:rsid w:val="005C306E"/>
    <w:rsid w:val="005D6CD3"/>
    <w:rsid w:val="00602858"/>
    <w:rsid w:val="00640170"/>
    <w:rsid w:val="00666AA2"/>
    <w:rsid w:val="00734666"/>
    <w:rsid w:val="007675F3"/>
    <w:rsid w:val="00834112"/>
    <w:rsid w:val="00895A21"/>
    <w:rsid w:val="00987B51"/>
    <w:rsid w:val="00A05F09"/>
    <w:rsid w:val="00A338A9"/>
    <w:rsid w:val="00A51F09"/>
    <w:rsid w:val="00A6104E"/>
    <w:rsid w:val="00A75348"/>
    <w:rsid w:val="00AD327E"/>
    <w:rsid w:val="00AD3BE0"/>
    <w:rsid w:val="00B40D5C"/>
    <w:rsid w:val="00B455C4"/>
    <w:rsid w:val="00B76EAC"/>
    <w:rsid w:val="00BC48BB"/>
    <w:rsid w:val="00BE41A8"/>
    <w:rsid w:val="00C132B8"/>
    <w:rsid w:val="00CD4EC3"/>
    <w:rsid w:val="00CF1F24"/>
    <w:rsid w:val="00D050A1"/>
    <w:rsid w:val="00D0612E"/>
    <w:rsid w:val="00D16D0D"/>
    <w:rsid w:val="00D411DA"/>
    <w:rsid w:val="00D550E1"/>
    <w:rsid w:val="00D922B6"/>
    <w:rsid w:val="00E47BDC"/>
    <w:rsid w:val="00E824ED"/>
    <w:rsid w:val="00EB40A4"/>
    <w:rsid w:val="00ED7489"/>
    <w:rsid w:val="00F15C4C"/>
    <w:rsid w:val="00F17BFB"/>
    <w:rsid w:val="00F5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A0A0"/>
  <w15:docId w15:val="{D1BB5068-CC5D-416D-8C14-D73CE65E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customStyle="1" w:styleId="xfmc1">
    <w:name w:val="xfmc1"/>
    <w:basedOn w:val="a"/>
    <w:rsid w:val="0002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16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legislation/law/22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2022-01-27T09:10:00Z</dcterms:created>
  <dcterms:modified xsi:type="dcterms:W3CDTF">2022-01-27T09:11:00Z</dcterms:modified>
</cp:coreProperties>
</file>