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0D" w:rsidRPr="00D16D0D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r w:rsidRPr="00D16D0D">
        <w:rPr>
          <w:b/>
          <w:sz w:val="28"/>
          <w:szCs w:val="28"/>
          <w:lang w:val="uk-UA"/>
        </w:rPr>
        <w:t>ФОП ЛУНЯЧЕК ВАДИМ ЕДУАРДОВИЧ</w:t>
      </w: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D16D0D">
        <w:rPr>
          <w:b/>
          <w:bCs/>
          <w:sz w:val="28"/>
          <w:szCs w:val="28"/>
        </w:rPr>
        <w:t>ЗАТВЕРДЖЕНО</w:t>
      </w:r>
    </w:p>
    <w:p w:rsidR="00D16D0D" w:rsidRPr="00D16D0D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20115F" w:rsidRDefault="0020115F" w:rsidP="00D16D0D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2123253" cy="561703"/>
            <wp:effectExtent l="19050" t="0" r="0" b="0"/>
            <wp:docPr id="2" name="Рисунок 1" descr="C:\Users\Vadim Lunyachek\Desktop\Документы В.Лунячека\9. Личные документы-ВЭЛ\4.Пенсия\Sign_compr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0D" w:rsidRPr="00D16D0D" w:rsidRDefault="00D16D0D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D16D0D">
        <w:rPr>
          <w:bCs/>
          <w:sz w:val="28"/>
          <w:szCs w:val="28"/>
          <w:lang w:val="uk-UA"/>
        </w:rPr>
        <w:t>В.Лунячек</w:t>
      </w: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B76EAC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D16D0D" w:rsidRPr="00B76EAC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D16D0D" w:rsidRPr="00B76EAC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B76EAC">
        <w:rPr>
          <w:color w:val="auto"/>
          <w:sz w:val="28"/>
          <w:szCs w:val="28"/>
          <w:lang w:val="uk-UA"/>
        </w:rPr>
        <w:t>ПЕДАГОГІЧНИХ ПРАЦІВНИКІВ</w:t>
      </w:r>
    </w:p>
    <w:p w:rsidR="000C5324" w:rsidRPr="00B76EAC" w:rsidRDefault="000C5324" w:rsidP="00126A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E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="00126A99" w:rsidRPr="0012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ОСОБЛИВОСТІ АКРЕДИТАЦІЇ ОНП ТРЕТЬОГО РІВНЯ</w:t>
      </w:r>
      <w:r w:rsidRPr="00B76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0C5324" w:rsidRPr="00B76EAC" w:rsidRDefault="00987B51" w:rsidP="000C5324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proofErr w:type="spellStart"/>
      <w:r w:rsidRPr="00987B51">
        <w:rPr>
          <w:i/>
          <w:color w:val="auto"/>
          <w:sz w:val="28"/>
          <w:szCs w:val="28"/>
        </w:rPr>
        <w:t>семінар-тренінг</w:t>
      </w:r>
      <w:proofErr w:type="spellEnd"/>
      <w:r w:rsidRPr="00987B51">
        <w:rPr>
          <w:i/>
          <w:color w:val="auto"/>
          <w:sz w:val="28"/>
          <w:szCs w:val="28"/>
        </w:rPr>
        <w:t xml:space="preserve"> – 3 </w:t>
      </w:r>
      <w:proofErr w:type="spellStart"/>
      <w:r w:rsidRPr="00987B51">
        <w:rPr>
          <w:i/>
          <w:color w:val="auto"/>
          <w:sz w:val="28"/>
          <w:szCs w:val="28"/>
        </w:rPr>
        <w:t>години</w:t>
      </w:r>
      <w:proofErr w:type="spellEnd"/>
      <w:r>
        <w:rPr>
          <w:color w:val="auto"/>
          <w:sz w:val="28"/>
          <w:szCs w:val="28"/>
        </w:rPr>
        <w:t>)</w:t>
      </w:r>
    </w:p>
    <w:p w:rsidR="00D16D0D" w:rsidRPr="00B76EAC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5D6CD3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6CD3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5D6CD3" w:rsidRDefault="005D6CD3" w:rsidP="005D6CD3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Викладач</w:t>
      </w:r>
      <w:r w:rsidRPr="00A05F0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  <w:r w:rsidRPr="00A05F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D6CD3" w:rsidRDefault="005D6CD3" w:rsidP="005D6CD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A05F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д.</w:t>
      </w:r>
      <w:r w:rsidR="00126A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геогр</w:t>
      </w:r>
      <w:r w:rsidRPr="00A05F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.н</w:t>
      </w:r>
      <w:proofErr w:type="spellEnd"/>
      <w:r w:rsidRPr="00A05F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проф. </w:t>
      </w:r>
      <w:r w:rsidR="00126A99">
        <w:rPr>
          <w:rFonts w:ascii="Times New Roman" w:hAnsi="Times New Roman" w:cs="Times New Roman"/>
          <w:sz w:val="28"/>
          <w:szCs w:val="28"/>
          <w:lang w:val="uk-UA"/>
        </w:rPr>
        <w:t>Максименко Надія Василівна</w:t>
      </w: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31CD4" w:rsidRDefault="00D16D0D" w:rsidP="007675F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126A9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31CD4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05F09" w:rsidRDefault="00A05F09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6E94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базових знань щодо особливостей акредитації </w:t>
      </w:r>
      <w:proofErr w:type="spellStart"/>
      <w:r w:rsidR="00A46E94">
        <w:rPr>
          <w:rFonts w:ascii="Times New Roman" w:hAnsi="Times New Roman" w:cs="Times New Roman"/>
          <w:sz w:val="28"/>
          <w:szCs w:val="28"/>
          <w:lang w:val="uk-UA"/>
        </w:rPr>
        <w:t>освітньо-наукових</w:t>
      </w:r>
      <w:proofErr w:type="spellEnd"/>
      <w:r w:rsidR="00A46E94">
        <w:rPr>
          <w:rFonts w:ascii="Times New Roman" w:hAnsi="Times New Roman" w:cs="Times New Roman"/>
          <w:sz w:val="28"/>
          <w:szCs w:val="28"/>
          <w:lang w:val="uk-UA"/>
        </w:rPr>
        <w:t xml:space="preserve"> програм третього рівня (</w:t>
      </w:r>
      <w:r w:rsidR="00A46E94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="00A46E94" w:rsidRPr="00B8694D">
        <w:rPr>
          <w:rFonts w:ascii="Times New Roman" w:hAnsi="Times New Roman" w:cs="Times New Roman"/>
          <w:sz w:val="28"/>
          <w:szCs w:val="28"/>
        </w:rPr>
        <w:t xml:space="preserve">) </w:t>
      </w:r>
      <w:r w:rsidR="00A46E94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A46E94">
        <w:rPr>
          <w:rFonts w:ascii="Times New Roman" w:hAnsi="Times New Roman" w:cs="Times New Roman"/>
          <w:sz w:val="28"/>
          <w:szCs w:val="28"/>
        </w:rPr>
        <w:t>п</w:t>
      </w:r>
      <w:r w:rsidR="00A46E94">
        <w:rPr>
          <w:rFonts w:ascii="Times New Roman" w:hAnsi="Times New Roman" w:cs="Times New Roman"/>
          <w:sz w:val="28"/>
          <w:szCs w:val="28"/>
          <w:lang w:val="uk-UA"/>
        </w:rPr>
        <w:t>ідготовка</w:t>
      </w:r>
      <w:proofErr w:type="spellEnd"/>
      <w:r w:rsidR="00A46E94">
        <w:rPr>
          <w:rFonts w:ascii="Times New Roman" w:hAnsi="Times New Roman" w:cs="Times New Roman"/>
          <w:sz w:val="28"/>
          <w:szCs w:val="28"/>
          <w:lang w:val="uk-UA"/>
        </w:rPr>
        <w:t xml:space="preserve"> до їх акредитації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9" w:rsidRDefault="00A05F09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46E94">
        <w:rPr>
          <w:rFonts w:ascii="Times New Roman" w:hAnsi="Times New Roman" w:cs="Times New Roman"/>
          <w:sz w:val="28"/>
          <w:szCs w:val="28"/>
          <w:lang w:val="uk-UA"/>
        </w:rPr>
        <w:t>гаранти ОНП</w:t>
      </w:r>
      <w:r w:rsidR="00355E0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 xml:space="preserve"> керівн</w:t>
      </w:r>
      <w:r w:rsidR="00355E0C">
        <w:rPr>
          <w:rFonts w:ascii="Times New Roman" w:hAnsi="Times New Roman" w:cs="Times New Roman"/>
          <w:sz w:val="28"/>
          <w:szCs w:val="28"/>
          <w:lang w:val="uk-UA"/>
        </w:rPr>
        <w:t>ики структурних підрозділів, що залучені до підготовки аспірантів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C5324" w:rsidRDefault="005D6CD3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7B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годин – 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</w:t>
      </w:r>
      <w:r w:rsidR="00987B5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0C5324" w:rsidRDefault="005D6CD3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 w:rsidR="000C5324" w:rsidRPr="005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B455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455C4" w:rsidRPr="00B455C4" w:rsidRDefault="00B455C4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B455C4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5D6CD3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0C5324" w:rsidRPr="00B10562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5D6CD3" w:rsidTr="002172AC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</w:t>
            </w:r>
          </w:p>
        </w:tc>
      </w:tr>
      <w:tr w:rsidR="000C5324" w:rsidRPr="005D6CD3" w:rsidTr="002172AC"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</w:tr>
      <w:tr w:rsidR="000C5324" w:rsidRPr="005D6CD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355E0C" w:rsidP="00987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Практичні прийоми забезпечення виконання вимог К</w:t>
            </w:r>
            <w:r w:rsidRPr="00355E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ритерію 10 – навчання через дослідження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: проблеми та шляхи їх подолання. 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987B5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987B5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0C5324" w:rsidRPr="005D6CD3" w:rsidTr="002172AC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987B5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</w:p>
        </w:tc>
      </w:tr>
    </w:tbl>
    <w:p w:rsidR="000C5324" w:rsidRDefault="000C5324" w:rsidP="000C5324"/>
    <w:p w:rsidR="000C5324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5324" w:rsidRPr="006C512E" w:rsidRDefault="000C5324" w:rsidP="000C53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12E">
        <w:rPr>
          <w:rFonts w:ascii="Times New Roman" w:hAnsi="Times New Roman" w:cs="Times New Roman"/>
          <w:b/>
          <w:sz w:val="28"/>
          <w:szCs w:val="28"/>
        </w:rPr>
        <w:t xml:space="preserve">Рекомендована </w:t>
      </w:r>
      <w:proofErr w:type="spellStart"/>
      <w:r w:rsidRPr="006C512E">
        <w:rPr>
          <w:rFonts w:ascii="Times New Roman" w:hAnsi="Times New Roman" w:cs="Times New Roman"/>
          <w:b/>
          <w:sz w:val="28"/>
          <w:szCs w:val="28"/>
        </w:rPr>
        <w:t>література</w:t>
      </w:r>
      <w:proofErr w:type="spellEnd"/>
      <w:r w:rsidRPr="006C51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62E6" w:rsidRPr="006C512E" w:rsidRDefault="00AC62E6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Закон України «Про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освіту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D11A96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</w:rPr>
        <w:t xml:space="preserve"> МОН України </w:t>
      </w:r>
      <w:proofErr w:type="spellStart"/>
      <w:r w:rsidR="00D11A96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</w:rPr>
        <w:t>від</w:t>
      </w:r>
      <w:proofErr w:type="spellEnd"/>
      <w:r w:rsidR="00D11A96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</w:rPr>
        <w:t xml:space="preserve"> 05.09.2017 № 2145-VIII</w:t>
      </w:r>
      <w:r w:rsidR="00D11A96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  <w:lang w:val="uk-UA"/>
        </w:rPr>
        <w:t xml:space="preserve">. </w:t>
      </w:r>
      <w:r w:rsidR="00D11A96" w:rsidRPr="006C512E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http://en.bookfi.net/book/1336173</w:t>
        </w:r>
      </w:hyperlink>
      <w:r w:rsidR="00D11A96" w:rsidRPr="006C51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C62E6" w:rsidRPr="006C512E" w:rsidRDefault="00AC62E6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C512E">
        <w:rPr>
          <w:rFonts w:ascii="Times New Roman" w:hAnsi="Times New Roman" w:cs="Times New Roman"/>
          <w:color w:val="000000"/>
          <w:sz w:val="28"/>
          <w:szCs w:val="28"/>
        </w:rPr>
        <w:t>Закон України «Про</w:t>
      </w:r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вищу</w:t>
      </w:r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освіту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D11A96"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11A96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</w:rPr>
        <w:t xml:space="preserve">МОН України </w:t>
      </w:r>
      <w:proofErr w:type="spellStart"/>
      <w:r w:rsidR="00D11A96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</w:rPr>
        <w:t>від</w:t>
      </w:r>
      <w:proofErr w:type="spellEnd"/>
      <w:r w:rsidR="00D11A96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</w:rPr>
        <w:t xml:space="preserve"> 01.07.2014 № 1556-VII</w:t>
      </w:r>
      <w:r w:rsidR="00D11A96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  <w:lang w:val="uk-UA"/>
        </w:rPr>
        <w:t xml:space="preserve">. </w:t>
      </w:r>
      <w:hyperlink r:id="rId9" w:anchor="Text" w:history="1"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Про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вищу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освіту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|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від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01.07.2014 № 1556-VII (rada.gov.ua)</w:t>
        </w:r>
      </w:hyperlink>
    </w:p>
    <w:p w:rsidR="001A360F" w:rsidRPr="006C512E" w:rsidRDefault="001A360F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C5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Закону України «Про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наукову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науково-технічну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діяльність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6C512E" w:rsidRPr="006C5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C512E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</w:rPr>
        <w:t xml:space="preserve">МОН України </w:t>
      </w:r>
      <w:proofErr w:type="spellStart"/>
      <w:r w:rsidR="006C512E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</w:rPr>
        <w:t>від</w:t>
      </w:r>
      <w:proofErr w:type="spellEnd"/>
      <w:r w:rsidR="006C512E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</w:rPr>
        <w:t xml:space="preserve"> 26.11.2015 № 848-VIII</w:t>
      </w:r>
      <w:r w:rsidR="006C512E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  <w:lang w:val="uk-UA"/>
        </w:rPr>
        <w:t xml:space="preserve">. </w:t>
      </w:r>
      <w:hyperlink r:id="rId10" w:anchor="Text" w:history="1"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Про </w:t>
        </w:r>
        <w:proofErr w:type="spellStart"/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>наукову</w:t>
        </w:r>
        <w:proofErr w:type="spellEnd"/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>і</w:t>
        </w:r>
        <w:proofErr w:type="spellEnd"/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>науково-техні</w:t>
        </w:r>
        <w:proofErr w:type="spellEnd"/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... | </w:t>
        </w:r>
        <w:proofErr w:type="spellStart"/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>від</w:t>
        </w:r>
        <w:proofErr w:type="spellEnd"/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26.11.2015 № 848-VIII (rada.gov.ua)</w:t>
        </w:r>
      </w:hyperlink>
    </w:p>
    <w:p w:rsidR="00AC62E6" w:rsidRPr="006C512E" w:rsidRDefault="00AC62E6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Ліцензійн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умов</w:t>
      </w:r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провадження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освітньої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затверджен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постановою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Кабінету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Міністрів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України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30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грудня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2015 року № 1187 (в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редакції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постанови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Кабінету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Міністрів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України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10</w:t>
      </w:r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травня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2018 року № 347)</w:t>
      </w:r>
      <w:r w:rsidR="006C512E"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hyperlink r:id="rId11" w:anchor="Text" w:history="1"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Про </w:t>
        </w:r>
        <w:proofErr w:type="spellStart"/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>затвердження</w:t>
        </w:r>
        <w:proofErr w:type="spellEnd"/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>Ліцензійних</w:t>
        </w:r>
        <w:proofErr w:type="spellEnd"/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ум... | </w:t>
        </w:r>
        <w:proofErr w:type="spellStart"/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>від</w:t>
        </w:r>
        <w:proofErr w:type="spellEnd"/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30.12.2015 № 1187 (rada.gov.ua)</w:t>
        </w:r>
      </w:hyperlink>
    </w:p>
    <w:p w:rsidR="008057B3" w:rsidRPr="006C512E" w:rsidRDefault="008057B3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Повідомлення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Європейської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Відкриваючи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двері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Інноваційне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викладання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навчання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всіх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нових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технологій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відкритих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освітніх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ресурсів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>» (2013),</w:t>
      </w:r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8057B3" w:rsidRPr="006C512E" w:rsidRDefault="000F3553" w:rsidP="008057B3">
      <w:pPr>
        <w:tabs>
          <w:tab w:val="left" w:pos="720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2" w:history="1">
        <w:r w:rsidR="0052583E" w:rsidRPr="006C512E">
          <w:rPr>
            <w:rStyle w:val="a3"/>
            <w:rFonts w:ascii="Times New Roman" w:hAnsi="Times New Roman" w:cs="Times New Roman"/>
            <w:sz w:val="28"/>
            <w:szCs w:val="28"/>
          </w:rPr>
          <w:t>http://ec.europa.eu/education/news/doc/openingcom_en.pdf</w:t>
        </w:r>
      </w:hyperlink>
    </w:p>
    <w:p w:rsidR="006958B2" w:rsidRPr="006C512E" w:rsidRDefault="006958B2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Положення про акредитацію освітніх програм, за якими здійснюється підготовка здобувачів вищої освіти</w:t>
      </w:r>
      <w:r w:rsidRPr="006C512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6C512E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6C512E">
        <w:rPr>
          <w:rFonts w:ascii="Times New Roman" w:hAnsi="Times New Roman" w:cs="Times New Roman"/>
          <w:color w:val="000000"/>
          <w:sz w:val="28"/>
          <w:szCs w:val="28"/>
        </w:rPr>
        <w:t>атверджене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Наказом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Міністерства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науки України від11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липня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2019 року № 977</w:t>
      </w:r>
      <w:r w:rsidR="00AC62E6" w:rsidRPr="006C512E">
        <w:rPr>
          <w:rFonts w:ascii="Times New Roman" w:hAnsi="Times New Roman" w:cs="Times New Roman"/>
          <w:color w:val="000000"/>
          <w:sz w:val="28"/>
          <w:szCs w:val="28"/>
        </w:rPr>
        <w:t>, 15 с.</w:t>
      </w:r>
    </w:p>
    <w:p w:rsidR="0052583E" w:rsidRPr="006C512E" w:rsidRDefault="001A360F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C512E">
        <w:rPr>
          <w:rFonts w:ascii="Times New Roman" w:hAnsi="Times New Roman" w:cs="Times New Roman"/>
          <w:sz w:val="28"/>
          <w:szCs w:val="28"/>
        </w:rPr>
        <w:lastRenderedPageBreak/>
        <w:t>Рекомендації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експертів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агентства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стосовно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акредитації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третього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освіт</w:t>
      </w:r>
      <w:proofErr w:type="spellEnd"/>
      <w:r w:rsidR="0052583E" w:rsidRPr="006C51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3" w:history="1">
        <w:r w:rsidR="0052583E" w:rsidRPr="006C512E">
          <w:rPr>
            <w:rStyle w:val="a3"/>
            <w:rFonts w:ascii="Times New Roman" w:hAnsi="Times New Roman" w:cs="Times New Roman"/>
            <w:sz w:val="28"/>
            <w:szCs w:val="28"/>
          </w:rPr>
          <w:t>Рекомендації-стосовно-акредитації-PhD-програм.pdf (naqa.gov.ua)</w:t>
        </w:r>
      </w:hyperlink>
    </w:p>
    <w:p w:rsidR="008057B3" w:rsidRPr="006C512E" w:rsidRDefault="008057B3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Рекомендація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Комітету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міністрів</w:t>
      </w:r>
      <w:proofErr w:type="spellEnd"/>
      <w:proofErr w:type="gram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proofErr w:type="gram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ади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Європи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державної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відповідальності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вищу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освіту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та</w:t>
      </w:r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науково-дослідну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діяльність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(2007), </w:t>
      </w:r>
      <w:hyperlink r:id="rId14" w:history="1">
        <w:r w:rsidR="0052583E" w:rsidRPr="006C512E">
          <w:rPr>
            <w:rStyle w:val="a3"/>
            <w:rFonts w:ascii="Times New Roman" w:hAnsi="Times New Roman" w:cs="Times New Roman"/>
            <w:sz w:val="28"/>
            <w:szCs w:val="28"/>
          </w:rPr>
          <w:t>http://www.coe.int/t/dg4/highereducation/News/pub_res_EN.pdf</w:t>
        </w:r>
      </w:hyperlink>
    </w:p>
    <w:p w:rsidR="005465A3" w:rsidRPr="006C512E" w:rsidRDefault="005465A3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C512E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критерії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освітньої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Затверджено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Національним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агентством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17 листопада 2020 року: /ТОВ «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освітянський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видавничий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центр «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>»». – К., 2020. – 66 с.</w:t>
      </w:r>
      <w:r w:rsidRPr="006C51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5" w:history="1">
        <w:r w:rsidRPr="006C512E">
          <w:rPr>
            <w:rStyle w:val="a3"/>
            <w:rFonts w:ascii="Times New Roman" w:hAnsi="Times New Roman" w:cs="Times New Roman"/>
            <w:sz w:val="28"/>
            <w:szCs w:val="28"/>
          </w:rPr>
          <w:t>Рекомендації-щодо-застосування-критеріїв-оцінювання-якості-ОП.pdf (naqa.gov.ua)</w:t>
        </w:r>
      </w:hyperlink>
    </w:p>
    <w:p w:rsidR="006958B2" w:rsidRPr="006C512E" w:rsidRDefault="008057B3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Стандарти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рекомендації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якості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Європейському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просторі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вищої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Ухвалено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Міністерській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конференції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14-15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травня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2015 року</w:t>
      </w:r>
      <w:r w:rsidR="00D11A96"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hyperlink r:id="rId16" w:history="1"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Стандарти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і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рекомендації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щодо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забезпечення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якості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в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Європейському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просторі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вищої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освіти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. | |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digital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library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Bookfi</w:t>
        </w:r>
        <w:proofErr w:type="spellEnd"/>
      </w:hyperlink>
    </w:p>
    <w:p w:rsidR="008057B3" w:rsidRPr="006C512E" w:rsidRDefault="008057B3" w:rsidP="008057B3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>С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татут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Національного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якості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вищої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B8694D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5465A3" w:rsidRPr="00B8694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465A3" w:rsidRPr="00B8694D">
        <w:rPr>
          <w:rStyle w:val="rvts9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Затверджено постановою Кабінету Міністрів України від 15 квітня 2015 р. № 244 (в редакції постанови Кабінету Міністрів України </w:t>
      </w:r>
      <w:r w:rsidR="000F3553" w:rsidRPr="00B8694D">
        <w:fldChar w:fldCharType="begin"/>
      </w:r>
      <w:r w:rsidR="000F3553" w:rsidRPr="00B8694D">
        <w:instrText>HYPERLINK</w:instrText>
      </w:r>
      <w:r w:rsidR="000F3553" w:rsidRPr="00B8694D">
        <w:rPr>
          <w:lang w:val="uk-UA"/>
        </w:rPr>
        <w:instrText xml:space="preserve"> "</w:instrText>
      </w:r>
      <w:r w:rsidR="000F3553" w:rsidRPr="00B8694D">
        <w:instrText>https</w:instrText>
      </w:r>
      <w:r w:rsidR="000F3553" w:rsidRPr="00B8694D">
        <w:rPr>
          <w:lang w:val="uk-UA"/>
        </w:rPr>
        <w:instrText>://</w:instrText>
      </w:r>
      <w:r w:rsidR="000F3553" w:rsidRPr="00B8694D">
        <w:instrText>zakon</w:instrText>
      </w:r>
      <w:r w:rsidR="000F3553" w:rsidRPr="00B8694D">
        <w:rPr>
          <w:lang w:val="uk-UA"/>
        </w:rPr>
        <w:instrText>.</w:instrText>
      </w:r>
      <w:r w:rsidR="000F3553" w:rsidRPr="00B8694D">
        <w:instrText>rada</w:instrText>
      </w:r>
      <w:r w:rsidR="000F3553" w:rsidRPr="00B8694D">
        <w:rPr>
          <w:lang w:val="uk-UA"/>
        </w:rPr>
        <w:instrText>.</w:instrText>
      </w:r>
      <w:r w:rsidR="000F3553" w:rsidRPr="00B8694D">
        <w:instrText>gov</w:instrText>
      </w:r>
      <w:r w:rsidR="000F3553" w:rsidRPr="00B8694D">
        <w:rPr>
          <w:lang w:val="uk-UA"/>
        </w:rPr>
        <w:instrText>.</w:instrText>
      </w:r>
      <w:r w:rsidR="000F3553" w:rsidRPr="00B8694D">
        <w:instrText>ua</w:instrText>
      </w:r>
      <w:r w:rsidR="000F3553" w:rsidRPr="00B8694D">
        <w:rPr>
          <w:lang w:val="uk-UA"/>
        </w:rPr>
        <w:instrText>/</w:instrText>
      </w:r>
      <w:r w:rsidR="000F3553" w:rsidRPr="00B8694D">
        <w:instrText>laws</w:instrText>
      </w:r>
      <w:r w:rsidR="000F3553" w:rsidRPr="00B8694D">
        <w:rPr>
          <w:lang w:val="uk-UA"/>
        </w:rPr>
        <w:instrText>/</w:instrText>
      </w:r>
      <w:r w:rsidR="000F3553" w:rsidRPr="00B8694D">
        <w:instrText>show</w:instrText>
      </w:r>
      <w:r w:rsidR="000F3553" w:rsidRPr="00B8694D">
        <w:rPr>
          <w:lang w:val="uk-UA"/>
        </w:rPr>
        <w:instrText>/761-2019-%</w:instrText>
      </w:r>
      <w:r w:rsidR="000F3553" w:rsidRPr="00B8694D">
        <w:instrText>D</w:instrText>
      </w:r>
      <w:r w:rsidR="000F3553" w:rsidRPr="00B8694D">
        <w:rPr>
          <w:lang w:val="uk-UA"/>
        </w:rPr>
        <w:instrText>0%</w:instrText>
      </w:r>
      <w:r w:rsidR="000F3553" w:rsidRPr="00B8694D">
        <w:instrText>BF</w:instrText>
      </w:r>
      <w:r w:rsidR="000F3553" w:rsidRPr="00B8694D">
        <w:rPr>
          <w:lang w:val="uk-UA"/>
        </w:rPr>
        <w:instrText>" \</w:instrText>
      </w:r>
      <w:r w:rsidR="000F3553" w:rsidRPr="00B8694D">
        <w:instrText>l</w:instrText>
      </w:r>
      <w:r w:rsidR="000F3553" w:rsidRPr="00B8694D">
        <w:rPr>
          <w:lang w:val="uk-UA"/>
        </w:rPr>
        <w:instrText xml:space="preserve"> "</w:instrText>
      </w:r>
      <w:r w:rsidR="000F3553" w:rsidRPr="00B8694D">
        <w:instrText>n</w:instrText>
      </w:r>
      <w:r w:rsidR="000F3553" w:rsidRPr="00B8694D">
        <w:rPr>
          <w:lang w:val="uk-UA"/>
        </w:rPr>
        <w:instrText>10" \</w:instrText>
      </w:r>
      <w:r w:rsidR="000F3553" w:rsidRPr="00B8694D">
        <w:instrText>t</w:instrText>
      </w:r>
      <w:r w:rsidR="000F3553" w:rsidRPr="00B8694D">
        <w:rPr>
          <w:lang w:val="uk-UA"/>
        </w:rPr>
        <w:instrText xml:space="preserve"> "_</w:instrText>
      </w:r>
      <w:r w:rsidR="000F3553" w:rsidRPr="00B8694D">
        <w:instrText>blank</w:instrText>
      </w:r>
      <w:r w:rsidR="000F3553" w:rsidRPr="00B8694D">
        <w:rPr>
          <w:lang w:val="uk-UA"/>
        </w:rPr>
        <w:instrText>"</w:instrText>
      </w:r>
      <w:r w:rsidR="000F3553" w:rsidRPr="00B8694D">
        <w:fldChar w:fldCharType="separate"/>
      </w:r>
      <w:r w:rsidR="005465A3" w:rsidRPr="00B8694D">
        <w:rPr>
          <w:rStyle w:val="a3"/>
          <w:rFonts w:ascii="Times New Roman" w:hAnsi="Times New Roman" w:cs="Times New Roman"/>
          <w:bCs/>
          <w:color w:val="000099"/>
          <w:sz w:val="28"/>
          <w:szCs w:val="28"/>
          <w:shd w:val="clear" w:color="auto" w:fill="FFFFFF"/>
          <w:lang w:val="uk-UA"/>
        </w:rPr>
        <w:t>від 21 серпня 2019 р. № 761</w:t>
      </w:r>
      <w:r w:rsidR="000F3553" w:rsidRPr="00B8694D">
        <w:fldChar w:fldCharType="end"/>
      </w:r>
      <w:r w:rsidR="005465A3" w:rsidRPr="00B8694D">
        <w:rPr>
          <w:rStyle w:val="rvts9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)</w:t>
      </w:r>
      <w:r w:rsidR="005465A3" w:rsidRPr="006C512E">
        <w:rPr>
          <w:rStyle w:val="rvts9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0F3553">
        <w:fldChar w:fldCharType="begin"/>
      </w:r>
      <w:r w:rsidR="000F3553">
        <w:instrText>HYPERLINK</w:instrText>
      </w:r>
      <w:r w:rsidR="000F3553" w:rsidRPr="00B8694D">
        <w:rPr>
          <w:lang w:val="uk-UA"/>
        </w:rPr>
        <w:instrText xml:space="preserve"> "</w:instrText>
      </w:r>
      <w:r w:rsidR="000F3553">
        <w:instrText>https</w:instrText>
      </w:r>
      <w:r w:rsidR="000F3553" w:rsidRPr="00B8694D">
        <w:rPr>
          <w:lang w:val="uk-UA"/>
        </w:rPr>
        <w:instrText>://</w:instrText>
      </w:r>
      <w:r w:rsidR="000F3553">
        <w:instrText>zakon</w:instrText>
      </w:r>
      <w:r w:rsidR="000F3553" w:rsidRPr="00B8694D">
        <w:rPr>
          <w:lang w:val="uk-UA"/>
        </w:rPr>
        <w:instrText>.</w:instrText>
      </w:r>
      <w:r w:rsidR="000F3553">
        <w:instrText>rada</w:instrText>
      </w:r>
      <w:r w:rsidR="000F3553" w:rsidRPr="00B8694D">
        <w:rPr>
          <w:lang w:val="uk-UA"/>
        </w:rPr>
        <w:instrText>.</w:instrText>
      </w:r>
      <w:r w:rsidR="000F3553">
        <w:instrText>gov</w:instrText>
      </w:r>
      <w:r w:rsidR="000F3553" w:rsidRPr="00B8694D">
        <w:rPr>
          <w:lang w:val="uk-UA"/>
        </w:rPr>
        <w:instrText>.</w:instrText>
      </w:r>
      <w:r w:rsidR="000F3553">
        <w:instrText>ua</w:instrText>
      </w:r>
      <w:r w:rsidR="000F3553" w:rsidRPr="00B8694D">
        <w:rPr>
          <w:lang w:val="uk-UA"/>
        </w:rPr>
        <w:instrText>/</w:instrText>
      </w:r>
      <w:r w:rsidR="000F3553">
        <w:instrText>laws</w:instrText>
      </w:r>
      <w:r w:rsidR="000F3553" w:rsidRPr="00B8694D">
        <w:rPr>
          <w:lang w:val="uk-UA"/>
        </w:rPr>
        <w:instrText>/</w:instrText>
      </w:r>
      <w:r w:rsidR="000F3553">
        <w:instrText>show</w:instrText>
      </w:r>
      <w:r w:rsidR="000F3553" w:rsidRPr="00B8694D">
        <w:rPr>
          <w:lang w:val="uk-UA"/>
        </w:rPr>
        <w:instrText>/244-2015-%</w:instrText>
      </w:r>
      <w:r w:rsidR="000F3553">
        <w:instrText>D</w:instrText>
      </w:r>
      <w:r w:rsidR="000F3553" w:rsidRPr="00B8694D">
        <w:rPr>
          <w:lang w:val="uk-UA"/>
        </w:rPr>
        <w:instrText>0%</w:instrText>
      </w:r>
      <w:r w:rsidR="000F3553">
        <w:instrText>BF</w:instrText>
      </w:r>
      <w:r w:rsidR="000F3553" w:rsidRPr="00B8694D">
        <w:rPr>
          <w:lang w:val="uk-UA"/>
        </w:rPr>
        <w:instrText>/</w:instrText>
      </w:r>
      <w:r w:rsidR="000F3553">
        <w:instrText>ed</w:instrText>
      </w:r>
      <w:r w:rsidR="000F3553" w:rsidRPr="00B8694D">
        <w:rPr>
          <w:lang w:val="uk-UA"/>
        </w:rPr>
        <w:instrText>20190828" \</w:instrText>
      </w:r>
      <w:r w:rsidR="000F3553">
        <w:instrText>l</w:instrText>
      </w:r>
      <w:r w:rsidR="000F3553" w:rsidRPr="00B8694D">
        <w:rPr>
          <w:lang w:val="uk-UA"/>
        </w:rPr>
        <w:instrText xml:space="preserve"> "</w:instrText>
      </w:r>
      <w:r w:rsidR="000F3553">
        <w:instrText>Text</w:instrText>
      </w:r>
      <w:r w:rsidR="000F3553" w:rsidRPr="00B8694D">
        <w:rPr>
          <w:lang w:val="uk-UA"/>
        </w:rPr>
        <w:instrText>"</w:instrText>
      </w:r>
      <w:r w:rsidR="000F3553">
        <w:fldChar w:fldCharType="separate"/>
      </w:r>
      <w:r w:rsidR="005465A3" w:rsidRPr="00B8694D">
        <w:rPr>
          <w:rStyle w:val="a3"/>
          <w:rFonts w:ascii="Times New Roman" w:hAnsi="Times New Roman" w:cs="Times New Roman"/>
          <w:sz w:val="28"/>
          <w:szCs w:val="28"/>
          <w:lang w:val="uk-UA"/>
        </w:rPr>
        <w:t xml:space="preserve">Про утворення Національного аген... </w:t>
      </w:r>
      <w:r w:rsidR="005465A3" w:rsidRPr="006C512E">
        <w:rPr>
          <w:rStyle w:val="a3"/>
          <w:rFonts w:ascii="Times New Roman" w:hAnsi="Times New Roman" w:cs="Times New Roman"/>
          <w:sz w:val="28"/>
          <w:szCs w:val="28"/>
        </w:rPr>
        <w:t xml:space="preserve">| </w:t>
      </w:r>
      <w:proofErr w:type="spellStart"/>
      <w:r w:rsidR="005465A3" w:rsidRPr="006C512E">
        <w:rPr>
          <w:rStyle w:val="a3"/>
          <w:rFonts w:ascii="Times New Roman" w:hAnsi="Times New Roman" w:cs="Times New Roman"/>
          <w:sz w:val="28"/>
          <w:szCs w:val="28"/>
        </w:rPr>
        <w:t>від</w:t>
      </w:r>
      <w:proofErr w:type="spellEnd"/>
      <w:r w:rsidR="005465A3" w:rsidRPr="006C512E">
        <w:rPr>
          <w:rStyle w:val="a3"/>
          <w:rFonts w:ascii="Times New Roman" w:hAnsi="Times New Roman" w:cs="Times New Roman"/>
          <w:sz w:val="28"/>
          <w:szCs w:val="28"/>
        </w:rPr>
        <w:t xml:space="preserve"> 15.04.2015 № 244 (rada.gov.ua)</w:t>
      </w:r>
      <w:r w:rsidR="000F3553">
        <w:fldChar w:fldCharType="end"/>
      </w:r>
    </w:p>
    <w:p w:rsidR="005465A3" w:rsidRPr="006C512E" w:rsidRDefault="005465A3" w:rsidP="005465A3">
      <w:pPr>
        <w:tabs>
          <w:tab w:val="left" w:pos="720"/>
          <w:tab w:val="left" w:pos="1134"/>
        </w:tabs>
        <w:spacing w:after="0" w:line="240" w:lineRule="auto"/>
        <w:ind w:left="709"/>
        <w:jc w:val="both"/>
        <w:rPr>
          <w:rStyle w:val="fontstyle01"/>
          <w:b w:val="0"/>
          <w:bCs w:val="0"/>
          <w:color w:val="auto"/>
          <w:shd w:val="clear" w:color="auto" w:fill="FFFFFF"/>
        </w:rPr>
      </w:pPr>
    </w:p>
    <w:p w:rsidR="0052583E" w:rsidRPr="006C512E" w:rsidRDefault="0052583E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6C512E" w:rsidRDefault="006C512E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6C512E" w:rsidRDefault="006C512E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B455C4" w:rsidRPr="006C512E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C512E">
        <w:rPr>
          <w:rFonts w:ascii="Times New Roman" w:hAnsi="Times New Roman" w:cs="Times New Roman"/>
          <w:b/>
          <w:i/>
          <w:sz w:val="28"/>
          <w:szCs w:val="28"/>
          <w:lang w:val="uk-UA"/>
        </w:rPr>
        <w:t>Примітка.</w:t>
      </w:r>
      <w:r w:rsidRPr="006C51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 w:rsidRPr="006C512E">
        <w:rPr>
          <w:rFonts w:ascii="Times New Roman" w:hAnsi="Times New Roman" w:cs="Times New Roman"/>
          <w:i/>
          <w:sz w:val="28"/>
          <w:szCs w:val="28"/>
          <w:lang w:val="uk-UA"/>
        </w:rPr>
        <w:t>обовʼязковим</w:t>
      </w:r>
      <w:proofErr w:type="spellEnd"/>
      <w:r w:rsidRPr="006C51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B455C4" w:rsidRPr="006C512E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455C4" w:rsidRPr="006C512E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455C4" w:rsidRPr="006C512E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455C4" w:rsidRPr="00B455C4" w:rsidSect="00B455C4">
      <w:headerReference w:type="default" r:id="rId17"/>
      <w:footerReference w:type="default" r:id="rId18"/>
      <w:footerReference w:type="firs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29E" w:rsidRDefault="00B9229E" w:rsidP="00B76EAC">
      <w:pPr>
        <w:spacing w:after="0" w:line="240" w:lineRule="auto"/>
      </w:pPr>
      <w:r>
        <w:separator/>
      </w:r>
    </w:p>
  </w:endnote>
  <w:endnote w:type="continuationSeparator" w:id="0">
    <w:p w:rsidR="00B9229E" w:rsidRDefault="00B9229E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3F7970" w:rsidRPr="003F7970">
      <w:rPr>
        <w:rFonts w:ascii="Times New Roman" w:hAnsi="Times New Roman" w:cs="Times New Roman"/>
        <w:sz w:val="28"/>
        <w:szCs w:val="28"/>
        <w:lang w:val="uk-UA"/>
      </w:rPr>
      <w:t xml:space="preserve"> </w:t>
    </w:r>
    <w:r w:rsidR="0052583E">
      <w:rPr>
        <w:rFonts w:ascii="Times New Roman" w:hAnsi="Times New Roman" w:cs="Times New Roman"/>
        <w:sz w:val="28"/>
        <w:szCs w:val="28"/>
        <w:lang w:val="uk-UA"/>
      </w:rPr>
      <w:t>Максименко Н.В., 2022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3F7970">
      <w:rPr>
        <w:rFonts w:ascii="Times New Roman" w:hAnsi="Times New Roman" w:cs="Times New Roman"/>
        <w:sz w:val="28"/>
        <w:szCs w:val="28"/>
        <w:lang w:val="uk-UA"/>
      </w:rPr>
      <w:t xml:space="preserve"> </w:t>
    </w:r>
    <w:r w:rsidR="00126A99">
      <w:rPr>
        <w:rFonts w:ascii="Times New Roman" w:hAnsi="Times New Roman" w:cs="Times New Roman"/>
        <w:sz w:val="28"/>
        <w:szCs w:val="28"/>
        <w:lang w:val="uk-UA"/>
      </w:rPr>
      <w:t>Максименко Н.В.</w:t>
    </w:r>
    <w:r w:rsidR="003F7970">
      <w:rPr>
        <w:rFonts w:ascii="Times New Roman" w:hAnsi="Times New Roman" w:cs="Times New Roman"/>
        <w:sz w:val="28"/>
        <w:szCs w:val="28"/>
        <w:lang w:val="uk-UA"/>
      </w:rPr>
      <w:t>, 202</w:t>
    </w:r>
    <w:r w:rsidR="00126A99">
      <w:rPr>
        <w:rFonts w:ascii="Times New Roman" w:hAnsi="Times New Roman" w:cs="Times New Roman"/>
        <w:sz w:val="28"/>
        <w:szCs w:val="28"/>
        <w:lang w:val="uk-UA"/>
      </w:rPr>
      <w:t>2</w:t>
    </w:r>
  </w:p>
  <w:p w:rsidR="00126A99" w:rsidRDefault="00126A99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29E" w:rsidRDefault="00B9229E" w:rsidP="00B76EAC">
      <w:pPr>
        <w:spacing w:after="0" w:line="240" w:lineRule="auto"/>
      </w:pPr>
      <w:r>
        <w:separator/>
      </w:r>
    </w:p>
  </w:footnote>
  <w:footnote w:type="continuationSeparator" w:id="0">
    <w:p w:rsidR="00B9229E" w:rsidRDefault="00B9229E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0F3553">
        <w:pPr>
          <w:pStyle w:val="a5"/>
          <w:jc w:val="right"/>
        </w:pPr>
        <w:r>
          <w:fldChar w:fldCharType="begin"/>
        </w:r>
        <w:r w:rsidR="00523904">
          <w:instrText xml:space="preserve"> PAGE   \* MERGEFORMAT </w:instrText>
        </w:r>
        <w:r>
          <w:fldChar w:fldCharType="separate"/>
        </w:r>
        <w:r w:rsidR="00B869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31CD4"/>
    <w:rsid w:val="00087F1D"/>
    <w:rsid w:val="000B58C8"/>
    <w:rsid w:val="000C5324"/>
    <w:rsid w:val="000F3553"/>
    <w:rsid w:val="00126A99"/>
    <w:rsid w:val="001A360F"/>
    <w:rsid w:val="001D5418"/>
    <w:rsid w:val="0020115F"/>
    <w:rsid w:val="00231E0C"/>
    <w:rsid w:val="002A27A0"/>
    <w:rsid w:val="00355E0C"/>
    <w:rsid w:val="003F7970"/>
    <w:rsid w:val="00460D9D"/>
    <w:rsid w:val="004B6009"/>
    <w:rsid w:val="00521E9D"/>
    <w:rsid w:val="00522996"/>
    <w:rsid w:val="00523904"/>
    <w:rsid w:val="0052583E"/>
    <w:rsid w:val="005465A3"/>
    <w:rsid w:val="005C306E"/>
    <w:rsid w:val="005D6CD3"/>
    <w:rsid w:val="00640170"/>
    <w:rsid w:val="00666AA2"/>
    <w:rsid w:val="006958B2"/>
    <w:rsid w:val="006C512E"/>
    <w:rsid w:val="006D6EF6"/>
    <w:rsid w:val="007675F3"/>
    <w:rsid w:val="008057B3"/>
    <w:rsid w:val="00834112"/>
    <w:rsid w:val="00895A21"/>
    <w:rsid w:val="00987B51"/>
    <w:rsid w:val="00A05F09"/>
    <w:rsid w:val="00A338A9"/>
    <w:rsid w:val="00A46E94"/>
    <w:rsid w:val="00A75348"/>
    <w:rsid w:val="00AC62E6"/>
    <w:rsid w:val="00AD3BE0"/>
    <w:rsid w:val="00B10D0A"/>
    <w:rsid w:val="00B40D5C"/>
    <w:rsid w:val="00B455C4"/>
    <w:rsid w:val="00B76EAC"/>
    <w:rsid w:val="00B8694D"/>
    <w:rsid w:val="00B9229E"/>
    <w:rsid w:val="00BC48BB"/>
    <w:rsid w:val="00BE41A8"/>
    <w:rsid w:val="00CD4EC3"/>
    <w:rsid w:val="00D050A1"/>
    <w:rsid w:val="00D11A96"/>
    <w:rsid w:val="00D16D0D"/>
    <w:rsid w:val="00D550E1"/>
    <w:rsid w:val="00D922B6"/>
    <w:rsid w:val="00E824ED"/>
    <w:rsid w:val="00EB40A4"/>
    <w:rsid w:val="00ED7489"/>
    <w:rsid w:val="00FB1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6958B2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057B3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52583E"/>
    <w:rPr>
      <w:color w:val="605E5C"/>
      <w:shd w:val="clear" w:color="auto" w:fill="E1DFDD"/>
    </w:rPr>
  </w:style>
  <w:style w:type="character" w:customStyle="1" w:styleId="rvts9">
    <w:name w:val="rvts9"/>
    <w:basedOn w:val="a0"/>
    <w:rsid w:val="005465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bookfi.net/book/1336173" TargetMode="External"/><Relationship Id="rId13" Type="http://schemas.openxmlformats.org/officeDocument/2006/relationships/hyperlink" Target="https://naqa.gov.ua/wp-content/uploads/2020/02/%d0%a0%d0%b5%d0%ba%d0%be%d0%bc%d0%b5%d0%bd%d0%b4%d0%b0%d1%86%d1%96%d1%96%cc%88-%d1%81%d1%82%d0%be%d1%81%d0%be%d0%b2%d0%bd%d0%be-%d0%b0%d0%ba%d1%80%d0%b5%d0%b4%d0%b8%d1%82%d0%b0%d1%86%d1%96%d1%96%cc%88-PhD-%d0%bf%d1%80%d0%be%d0%b3%d1%80%d0%b0%d0%bc.pdf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ec.europa.eu/education/news/doc/openingcom_en.pdf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en.bookfi.net/book/1336173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show/1187-2015-%D0%B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aqa.gov.ua/wp-content/uploads/2020/12/%D0%A0%D0%B5%D0%BA%D0%BE%D0%BC%D0%B5%D0%BD%D0%B4%D0%B0%D1%86%D1%96%D1%97-%D1%89%D0%BE%D0%B4%D0%BE-%D0%B7%D0%B0%D1%81%D1%82%D0%BE%D1%81%D1%83%D0%B2%D0%B0%D0%BD%D0%BD%D1%8F-%D0%BA%D1%80%D0%B8%D1%82%D0%B5%D1%80%D1%96%D1%97%D0%B2-%D0%BE%D1%86%D1%96%D0%BD%D1%8E%D0%B2%D0%B0%D0%BD%D0%BD%D1%8F-%D1%8F%D0%BA%D0%BE%D1%81%D1%82%D1%96-%D0%9E%D0%9F.pdf" TargetMode="External"/><Relationship Id="rId10" Type="http://schemas.openxmlformats.org/officeDocument/2006/relationships/hyperlink" Target="https://zakon.rada.gov.ua/laws/show/848-19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1556-18" TargetMode="External"/><Relationship Id="rId14" Type="http://schemas.openxmlformats.org/officeDocument/2006/relationships/hyperlink" Target="http://www.coe.int/t/dg4/highereducation/News/pub_res_EN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2022-01-19T14:23:00Z</dcterms:created>
  <dcterms:modified xsi:type="dcterms:W3CDTF">2022-01-19T14:23:00Z</dcterms:modified>
</cp:coreProperties>
</file>