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DA48" w14:textId="77777777"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D16D0D">
        <w:rPr>
          <w:b/>
          <w:sz w:val="28"/>
          <w:szCs w:val="28"/>
          <w:lang w:val="uk-UA"/>
        </w:rPr>
        <w:t>ФОП ЛУНЯЧЕК ВАДИМ ЕДУАРДОВИЧ</w:t>
      </w:r>
    </w:p>
    <w:p w14:paraId="7D27C56F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79CE25E3" w14:textId="77777777"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14:paraId="74906B53" w14:textId="77777777"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14:paraId="637244B7" w14:textId="77777777"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 wp14:anchorId="48B65BE7" wp14:editId="16F091B3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C2FA2C" w14:textId="77777777"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14:paraId="20042DB9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5B5ACD79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5898ECC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937FAE8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3A1651C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61B099F1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F0EAA49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00A79667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3841A5C4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49811A75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78E0E007" w14:textId="77777777"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14:paraId="65FF7177" w14:textId="77777777"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14:paraId="13B0C510" w14:textId="77777777"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14:paraId="7F84C0B0" w14:textId="77777777"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14:paraId="25F0EB8C" w14:textId="0FED4787" w:rsidR="000C5324" w:rsidRPr="00B76EAC" w:rsidRDefault="000C5324" w:rsidP="00126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126A99" w:rsidRPr="00126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 АКРЕДИТАЦІЇ ОНП ТРЕТЬОГО РІВНЯ</w:t>
      </w: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6891056" w14:textId="77777777"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14:paraId="734468BD" w14:textId="77777777" w:rsidR="00D16D0D" w:rsidRPr="00B76EAC" w:rsidRDefault="00D16D0D" w:rsidP="00D16D0D">
      <w:pPr>
        <w:rPr>
          <w:sz w:val="28"/>
          <w:szCs w:val="28"/>
          <w:lang w:val="uk-UA"/>
        </w:rPr>
      </w:pPr>
    </w:p>
    <w:p w14:paraId="22730F07" w14:textId="77777777" w:rsidR="00D16D0D" w:rsidRPr="00D16D0D" w:rsidRDefault="00D16D0D" w:rsidP="00D16D0D">
      <w:pPr>
        <w:rPr>
          <w:sz w:val="28"/>
          <w:szCs w:val="28"/>
          <w:lang w:val="uk-UA"/>
        </w:rPr>
      </w:pPr>
    </w:p>
    <w:p w14:paraId="33143677" w14:textId="77777777" w:rsidR="00D16D0D" w:rsidRPr="00D16D0D" w:rsidRDefault="00D16D0D" w:rsidP="00D16D0D">
      <w:pPr>
        <w:rPr>
          <w:sz w:val="28"/>
          <w:szCs w:val="28"/>
          <w:lang w:val="uk-UA"/>
        </w:rPr>
      </w:pPr>
    </w:p>
    <w:p w14:paraId="297A528A" w14:textId="77777777" w:rsidR="00D16D0D" w:rsidRPr="00D16D0D" w:rsidRDefault="00D16D0D" w:rsidP="00D16D0D">
      <w:pPr>
        <w:rPr>
          <w:sz w:val="28"/>
          <w:szCs w:val="28"/>
          <w:lang w:val="uk-UA"/>
        </w:rPr>
      </w:pPr>
    </w:p>
    <w:p w14:paraId="54BD53C5" w14:textId="77777777"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438C06" w14:textId="77777777"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Лунячек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Вадим Едуардович</w:t>
      </w:r>
    </w:p>
    <w:p w14:paraId="005FABC2" w14:textId="77777777" w:rsidR="005D6CD3" w:rsidRDefault="005D6CD3" w:rsidP="005D6CD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Викладач</w:t>
      </w:r>
      <w:r w:rsidRPr="00A05F0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14CE267" w14:textId="61D78627" w:rsidR="005D6CD3" w:rsidRDefault="005D6CD3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</w:t>
      </w:r>
      <w:r w:rsidR="00126A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геогр</w:t>
      </w:r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</w:t>
      </w:r>
      <w:proofErr w:type="spellEnd"/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проф. </w:t>
      </w:r>
      <w:r w:rsidR="00126A99">
        <w:rPr>
          <w:rFonts w:ascii="Times New Roman" w:hAnsi="Times New Roman" w:cs="Times New Roman"/>
          <w:sz w:val="28"/>
          <w:szCs w:val="28"/>
          <w:lang w:val="uk-UA"/>
        </w:rPr>
        <w:t>Максименко Надія Василівна</w:t>
      </w: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D967AB6" w14:textId="77777777" w:rsidR="00D16D0D" w:rsidRPr="00D16D0D" w:rsidRDefault="00D16D0D" w:rsidP="00D16D0D">
      <w:pPr>
        <w:rPr>
          <w:sz w:val="28"/>
          <w:szCs w:val="28"/>
          <w:lang w:val="uk-UA"/>
        </w:rPr>
      </w:pPr>
    </w:p>
    <w:p w14:paraId="00EE728F" w14:textId="77777777"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14:paraId="56AD94A4" w14:textId="238945F5"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26A9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C2C365D" w14:textId="503AACDE"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E94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базових знань щодо особливостей акредитації </w:t>
      </w:r>
      <w:proofErr w:type="spellStart"/>
      <w:r w:rsidR="00A46E94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A46E94">
        <w:rPr>
          <w:rFonts w:ascii="Times New Roman" w:hAnsi="Times New Roman" w:cs="Times New Roman"/>
          <w:sz w:val="28"/>
          <w:szCs w:val="28"/>
          <w:lang w:val="uk-UA"/>
        </w:rPr>
        <w:t>-наукових програм третього рівня (</w:t>
      </w:r>
      <w:r w:rsidR="00A46E94">
        <w:rPr>
          <w:rFonts w:ascii="Times New Roman" w:hAnsi="Times New Roman" w:cs="Times New Roman"/>
          <w:sz w:val="28"/>
          <w:szCs w:val="28"/>
          <w:lang w:val="en-US"/>
        </w:rPr>
        <w:t xml:space="preserve">PhD) </w:t>
      </w:r>
      <w:r w:rsidR="00A46E94">
        <w:rPr>
          <w:rFonts w:ascii="Times New Roman" w:hAnsi="Times New Roman" w:cs="Times New Roman"/>
          <w:sz w:val="28"/>
          <w:szCs w:val="28"/>
        </w:rPr>
        <w:t>та п</w:t>
      </w:r>
      <w:proofErr w:type="spellStart"/>
      <w:r w:rsidR="00A46E94">
        <w:rPr>
          <w:rFonts w:ascii="Times New Roman" w:hAnsi="Times New Roman" w:cs="Times New Roman"/>
          <w:sz w:val="28"/>
          <w:szCs w:val="28"/>
          <w:lang w:val="uk-UA"/>
        </w:rPr>
        <w:t>ідготовка</w:t>
      </w:r>
      <w:proofErr w:type="spellEnd"/>
      <w:r w:rsidR="00A46E94">
        <w:rPr>
          <w:rFonts w:ascii="Times New Roman" w:hAnsi="Times New Roman" w:cs="Times New Roman"/>
          <w:sz w:val="28"/>
          <w:szCs w:val="28"/>
          <w:lang w:val="uk-UA"/>
        </w:rPr>
        <w:t xml:space="preserve"> до їх акредитації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2E6A79" w14:textId="5EE8A1C7"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46E94">
        <w:rPr>
          <w:rFonts w:ascii="Times New Roman" w:hAnsi="Times New Roman" w:cs="Times New Roman"/>
          <w:sz w:val="28"/>
          <w:szCs w:val="28"/>
          <w:lang w:val="uk-UA"/>
        </w:rPr>
        <w:t>гаранти ОНП</w:t>
      </w:r>
      <w:r w:rsidR="00355E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керівн</w:t>
      </w:r>
      <w:r w:rsidR="00355E0C">
        <w:rPr>
          <w:rFonts w:ascii="Times New Roman" w:hAnsi="Times New Roman" w:cs="Times New Roman"/>
          <w:sz w:val="28"/>
          <w:szCs w:val="28"/>
          <w:lang w:val="uk-UA"/>
        </w:rPr>
        <w:t>ики структурних підрозділів, що залучені до підготовки аспірантів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B771E2" w14:textId="75809C9E"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4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D44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14:paraId="2A98C158" w14:textId="77777777"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очно-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14:paraId="413E296E" w14:textId="77777777"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14:paraId="08C84059" w14:textId="77777777"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595294" w14:textId="77777777"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14:paraId="4EC1ACBD" w14:textId="77777777"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14:paraId="33AAC191" w14:textId="77777777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70CB89B" w14:textId="77777777"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E130C5E" w14:textId="77777777"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BCE47F0" w14:textId="77777777"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14:paraId="45428D75" w14:textId="77777777" w:rsidTr="002172AC">
        <w:tc>
          <w:tcPr>
            <w:tcW w:w="0" w:type="auto"/>
            <w:vMerge/>
            <w:vAlign w:val="center"/>
            <w:hideMark/>
          </w:tcPr>
          <w:p w14:paraId="38D0A96C" w14:textId="77777777"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007498" w14:textId="77777777"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485B554" w14:textId="77777777"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89FD48" w14:textId="77777777"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0C67B9E" w14:textId="77777777"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9810250" w14:textId="77777777"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14:paraId="1835FE79" w14:textId="77777777" w:rsidTr="00D44B61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5399101" w14:textId="39062FCF" w:rsidR="000C5324" w:rsidRPr="00D44B61" w:rsidRDefault="00D44B61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C7CA27D" w14:textId="45D7524A" w:rsidR="000C5324" w:rsidRPr="00D44B61" w:rsidRDefault="00D44B61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виконання критеріїв 1-9 під час акредитації ОНП третього рівня.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472680E" w14:textId="63E79B2C" w:rsidR="000C5324" w:rsidRPr="00D44B61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40EC856" w14:textId="0658539A" w:rsidR="000C5324" w:rsidRPr="005D6CD3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628709E" w14:textId="78A44BB1" w:rsidR="000C5324" w:rsidRPr="005D6CD3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8755477" w14:textId="51F8C5CD" w:rsidR="000C5324" w:rsidRPr="005D6CD3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D44B61" w:rsidRPr="005D6CD3" w14:paraId="2FFCBC74" w14:textId="77777777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CFF94C0" w14:textId="540ACFE7" w:rsidR="00D44B61" w:rsidRPr="00D44B61" w:rsidRDefault="00D44B61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3FA7FB0" w14:textId="06B6E3CB" w:rsidR="00D44B61" w:rsidRDefault="00D44B61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Проблеми і шляхи їх подолання при виконанні критеріїв 1-9 акредитації ОНП третього рівня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C01592E" w14:textId="4FC93718" w:rsidR="00D44B61" w:rsidRPr="00D44B61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AC7162C" w14:textId="75536397" w:rsidR="00D44B61" w:rsidRPr="005D6CD3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2AA755F" w14:textId="1B2089D3" w:rsidR="00D44B61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06579C1" w14:textId="4A5421C5" w:rsidR="00D44B61" w:rsidRDefault="00D44B6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44B61" w:rsidRPr="005D6CD3" w14:paraId="27785FFF" w14:textId="77777777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4FBB7F8" w14:textId="4C7D8ED2" w:rsidR="00D44B61" w:rsidRPr="005D6CD3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7CD88AD" w14:textId="10BA9F86" w:rsidR="00D44B61" w:rsidRDefault="00D44B61" w:rsidP="00D4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Практичні прийоми забезпечення виконання вимог К</w:t>
            </w:r>
            <w:r w:rsidRPr="00355E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ритерію 10 – навчання через дослідження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: проблеми та шляхи їх подолання.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30117AE" w14:textId="62868C21" w:rsidR="00D44B61" w:rsidRPr="005D6CD3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BF66F51" w14:textId="5EBAAD85" w:rsidR="00D44B61" w:rsidRPr="005D6CD3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81928B5" w14:textId="3A9FB7DC" w:rsidR="00D44B61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83B56A9" w14:textId="1C5D4605" w:rsidR="00D44B61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D44B61" w:rsidRPr="005D6CD3" w14:paraId="4C9C8C5B" w14:textId="77777777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A7025FF" w14:textId="77777777" w:rsidR="00D44B61" w:rsidRPr="005D6CD3" w:rsidRDefault="00D44B61" w:rsidP="00D4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B6E90C2" w14:textId="77777777" w:rsidR="00D44B61" w:rsidRPr="005D6CD3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BB45C9D" w14:textId="77777777" w:rsidR="00D44B61" w:rsidRPr="005D6CD3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151A983" w14:textId="77777777" w:rsidR="00D44B61" w:rsidRPr="005D6CD3" w:rsidRDefault="00D44B61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4E0BC16" w14:textId="14F2BEB4" w:rsidR="00D44B61" w:rsidRPr="005D6CD3" w:rsidRDefault="007B52C7" w:rsidP="00D4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</w:tr>
    </w:tbl>
    <w:p w14:paraId="10FD9B69" w14:textId="77777777"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3FC48A" w14:textId="77777777" w:rsidR="000C5324" w:rsidRPr="006C512E" w:rsidRDefault="000C5324" w:rsidP="000C5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12E">
        <w:rPr>
          <w:rFonts w:ascii="Times New Roman" w:hAnsi="Times New Roman" w:cs="Times New Roman"/>
          <w:b/>
          <w:sz w:val="28"/>
          <w:szCs w:val="28"/>
        </w:rPr>
        <w:t xml:space="preserve">Рекомендована </w:t>
      </w:r>
      <w:proofErr w:type="spellStart"/>
      <w:r w:rsidRPr="006C512E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6C51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65E8BB" w14:textId="7C5F6ACC" w:rsidR="00AC62E6" w:rsidRPr="006C512E" w:rsidRDefault="00AC62E6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Закон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МОН </w:t>
      </w:r>
      <w:proofErr w:type="spellStart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України</w:t>
      </w:r>
      <w:proofErr w:type="spellEnd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</w:t>
      </w:r>
      <w:proofErr w:type="spellStart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від</w:t>
      </w:r>
      <w:proofErr w:type="spellEnd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05.09.2017 № 2145-VIII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  <w:lang w:val="uk-UA"/>
        </w:rPr>
        <w:t xml:space="preserve">. </w:t>
      </w:r>
      <w:r w:rsidR="00D11A96" w:rsidRPr="006C512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http://en.bookfi.net/book/1336173</w:t>
        </w:r>
      </w:hyperlink>
      <w:r w:rsidR="00D11A96" w:rsidRPr="006C5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67BEDFB" w14:textId="3AC3751B" w:rsidR="00AC62E6" w:rsidRPr="006C512E" w:rsidRDefault="00AC62E6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Закон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«Про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вищу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11A96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МОН </w:t>
      </w:r>
      <w:proofErr w:type="spellStart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України</w:t>
      </w:r>
      <w:proofErr w:type="spellEnd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</w:t>
      </w:r>
      <w:proofErr w:type="spellStart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від</w:t>
      </w:r>
      <w:proofErr w:type="spellEnd"/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01.07.2014 № 1556-VII</w:t>
      </w:r>
      <w:r w:rsidR="00D11A96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  <w:lang w:val="uk-UA"/>
        </w:rPr>
        <w:t xml:space="preserve">. </w:t>
      </w:r>
      <w:hyperlink r:id="rId9" w:anchor="Text" w:history="1"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вищу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освіту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|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01.07.2014 № 1556-VII (rada.gov.ua)</w:t>
        </w:r>
      </w:hyperlink>
    </w:p>
    <w:p w14:paraId="7845A5F3" w14:textId="134FA318" w:rsidR="001A360F" w:rsidRPr="006C512E" w:rsidRDefault="001A360F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Закону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науково-технічну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діяльність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C512E" w:rsidRPr="006C5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МОН </w:t>
      </w:r>
      <w:proofErr w:type="spellStart"/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України</w:t>
      </w:r>
      <w:proofErr w:type="spellEnd"/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</w:t>
      </w:r>
      <w:proofErr w:type="spellStart"/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>від</w:t>
      </w:r>
      <w:proofErr w:type="spellEnd"/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</w:rPr>
        <w:t xml:space="preserve"> 26.11.2015 № 848-VIII</w:t>
      </w:r>
      <w:r w:rsidR="006C512E" w:rsidRPr="006C512E">
        <w:rPr>
          <w:rFonts w:ascii="Times New Roman" w:hAnsi="Times New Roman" w:cs="Times New Roman"/>
          <w:color w:val="686868"/>
          <w:sz w:val="28"/>
          <w:szCs w:val="28"/>
          <w:shd w:val="clear" w:color="auto" w:fill="FFFFFF"/>
          <w:lang w:val="uk-UA"/>
        </w:rPr>
        <w:t xml:space="preserve">. </w:t>
      </w:r>
      <w:hyperlink r:id="rId10" w:anchor="Text" w:history="1"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наукову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і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науково-техні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... |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26.11.2015 № 848-VIII (rada.gov.ua)</w:t>
        </w:r>
      </w:hyperlink>
    </w:p>
    <w:p w14:paraId="2688CA3B" w14:textId="5F640803" w:rsidR="00AC62E6" w:rsidRPr="006C512E" w:rsidRDefault="00AC62E6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Ліцензійн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умов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провадження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освітньої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затверджен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грудня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2015 року № 1187 (в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редакції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постанови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травня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2018 року № 347)</w:t>
      </w:r>
      <w:r w:rsidR="006C512E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hyperlink r:id="rId11" w:anchor="Text" w:history="1"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затвердження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Ліцензійних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ум... | </w:t>
        </w:r>
        <w:proofErr w:type="spellStart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6C512E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30.12.2015 № 1187 (rada.gov.ua)</w:t>
        </w:r>
      </w:hyperlink>
    </w:p>
    <w:p w14:paraId="2E03FCBA" w14:textId="77777777" w:rsidR="008057B3" w:rsidRPr="006C512E" w:rsidRDefault="008057B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Повідомлення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Європейської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Відкриваючи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двері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Інноваційне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викладання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відкритих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освітніх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ресурсів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>» (2013),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2DA3B27" w14:textId="46EABB01" w:rsidR="008057B3" w:rsidRPr="006C512E" w:rsidRDefault="0052583E" w:rsidP="008057B3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Pr="006C512E">
          <w:rPr>
            <w:rStyle w:val="a3"/>
            <w:rFonts w:ascii="Times New Roman" w:hAnsi="Times New Roman" w:cs="Times New Roman"/>
            <w:sz w:val="28"/>
            <w:szCs w:val="28"/>
          </w:rPr>
          <w:t>http://ec.europa.eu/education/news/doc/openingcom_en.pdf</w:t>
        </w:r>
      </w:hyperlink>
    </w:p>
    <w:p w14:paraId="62B351E8" w14:textId="58878A87" w:rsidR="006958B2" w:rsidRPr="006C512E" w:rsidRDefault="006958B2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Положення 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акредитацію освітніх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якими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підготовка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вищої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</w:t>
      </w:r>
      <w:proofErr w:type="spellEnd"/>
      <w:r w:rsidRPr="006C512E">
        <w:rPr>
          <w:rFonts w:ascii="Times New Roman" w:hAnsi="Times New Roman" w:cs="Times New Roman"/>
          <w:b/>
          <w:bCs/>
          <w:sz w:val="28"/>
          <w:szCs w:val="28"/>
        </w:rPr>
        <w:t>. З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атверджен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>Наказ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і науки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>11 липня 2019 року № 977</w:t>
      </w:r>
      <w:r w:rsidR="00AC62E6" w:rsidRPr="006C512E">
        <w:rPr>
          <w:rFonts w:ascii="Times New Roman" w:hAnsi="Times New Roman" w:cs="Times New Roman"/>
          <w:color w:val="000000"/>
          <w:sz w:val="28"/>
          <w:szCs w:val="28"/>
        </w:rPr>
        <w:t>, 15 с.</w:t>
      </w:r>
    </w:p>
    <w:p w14:paraId="288213C6" w14:textId="491A3D59" w:rsidR="0052583E" w:rsidRPr="006C512E" w:rsidRDefault="001A360F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експертів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агентства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акредитації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</w:t>
      </w:r>
      <w:proofErr w:type="spellEnd"/>
      <w:r w:rsidR="0052583E" w:rsidRPr="006C5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="0052583E" w:rsidRPr="006C512E">
          <w:rPr>
            <w:rStyle w:val="a3"/>
            <w:rFonts w:ascii="Times New Roman" w:hAnsi="Times New Roman" w:cs="Times New Roman"/>
            <w:sz w:val="28"/>
            <w:szCs w:val="28"/>
          </w:rPr>
          <w:t>Рекомендації-стосовно-акредитації-PhD-програм.pdf (naqa.gov.ua)</w:t>
        </w:r>
      </w:hyperlink>
    </w:p>
    <w:p w14:paraId="188AF5D7" w14:textId="1F2123D1" w:rsidR="008057B3" w:rsidRPr="006C512E" w:rsidRDefault="008057B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Рекомендація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  <w:proofErr w:type="gram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Європи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відповідальності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вищу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науково-дослідну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(2007), </w:t>
      </w:r>
      <w:hyperlink r:id="rId14" w:history="1">
        <w:r w:rsidR="0052583E" w:rsidRPr="006C512E">
          <w:rPr>
            <w:rStyle w:val="a3"/>
            <w:rFonts w:ascii="Times New Roman" w:hAnsi="Times New Roman" w:cs="Times New Roman"/>
            <w:sz w:val="28"/>
            <w:szCs w:val="28"/>
          </w:rPr>
          <w:t>http://www.coe.int/t/dg4/highereducation/News/pub_res_EN.pdf</w:t>
        </w:r>
      </w:hyperlink>
    </w:p>
    <w:p w14:paraId="0FBA63EC" w14:textId="05362D68" w:rsidR="005465A3" w:rsidRPr="006C512E" w:rsidRDefault="005465A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Затверджено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Національним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агентством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17 листопада 2020 року: /ТОВ «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освітянський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 xml:space="preserve"> центр «</w:t>
      </w:r>
      <w:proofErr w:type="spellStart"/>
      <w:r w:rsidRPr="006C512E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C512E">
        <w:rPr>
          <w:rFonts w:ascii="Times New Roman" w:hAnsi="Times New Roman" w:cs="Times New Roman"/>
          <w:sz w:val="28"/>
          <w:szCs w:val="28"/>
        </w:rPr>
        <w:t>»». – К., 2020. – 66 с.</w:t>
      </w:r>
      <w:r w:rsidRPr="006C5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6C512E">
          <w:rPr>
            <w:rStyle w:val="a3"/>
            <w:rFonts w:ascii="Times New Roman" w:hAnsi="Times New Roman" w:cs="Times New Roman"/>
            <w:sz w:val="28"/>
            <w:szCs w:val="28"/>
          </w:rPr>
          <w:t>Рекомендації-щодо-застосування-критеріїв-оцінювання-якості-ОП.pdf (naqa.gov.ua)</w:t>
        </w:r>
      </w:hyperlink>
    </w:p>
    <w:p w14:paraId="023F4473" w14:textId="33C7E2C5" w:rsidR="006958B2" w:rsidRPr="006C512E" w:rsidRDefault="008057B3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Стандарти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Європейському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Ухвалено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Міністерській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14-15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травня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2015 року</w:t>
      </w:r>
      <w:r w:rsidR="00D11A96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hyperlink r:id="rId16" w:history="1"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Стандарти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і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рекомендації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щодо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забезпечення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якості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в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Європейському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просторі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вищої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освіти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. | |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digital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library</w:t>
        </w:r>
        <w:proofErr w:type="spellEnd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D11A96" w:rsidRPr="006C512E">
          <w:rPr>
            <w:rStyle w:val="a3"/>
            <w:rFonts w:ascii="Times New Roman" w:hAnsi="Times New Roman" w:cs="Times New Roman"/>
            <w:sz w:val="28"/>
            <w:szCs w:val="28"/>
          </w:rPr>
          <w:t>Bookfi</w:t>
        </w:r>
        <w:proofErr w:type="spellEnd"/>
      </w:hyperlink>
    </w:p>
    <w:p w14:paraId="68D54366" w14:textId="428B55BE" w:rsidR="008057B3" w:rsidRPr="006C512E" w:rsidRDefault="008057B3" w:rsidP="008057B3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татут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Національного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512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5465A3" w:rsidRPr="006C51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Затверджено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постановою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Кабінету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Міністрів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15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квітня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2015 р. № 244</w:t>
      </w:r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(в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редакції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постанови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Кабінету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Міністрів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hyperlink r:id="rId17" w:anchor="n10" w:tgtFrame="_blank" w:history="1">
        <w:proofErr w:type="spellStart"/>
        <w:r w:rsidR="005465A3" w:rsidRPr="007B52C7">
          <w:rPr>
            <w:rStyle w:val="a3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>від</w:t>
        </w:r>
        <w:proofErr w:type="spellEnd"/>
        <w:r w:rsidR="005465A3" w:rsidRPr="007B52C7">
          <w:rPr>
            <w:rStyle w:val="a3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 xml:space="preserve"> 21 </w:t>
        </w:r>
        <w:proofErr w:type="spellStart"/>
        <w:r w:rsidR="005465A3" w:rsidRPr="007B52C7">
          <w:rPr>
            <w:rStyle w:val="a3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>серпня</w:t>
        </w:r>
        <w:proofErr w:type="spellEnd"/>
        <w:r w:rsidR="005465A3" w:rsidRPr="007B52C7">
          <w:rPr>
            <w:rStyle w:val="a3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 xml:space="preserve"> 2019 р. № 761</w:t>
        </w:r>
      </w:hyperlink>
      <w:r w:rsidR="005465A3" w:rsidRPr="007B52C7">
        <w:rPr>
          <w:rStyle w:val="rvts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5465A3" w:rsidRPr="006C512E">
        <w:rPr>
          <w:rStyle w:val="rvts9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hyperlink r:id="rId18" w:anchor="Text" w:history="1"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Про </w:t>
        </w:r>
        <w:proofErr w:type="spellStart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>утворення</w:t>
        </w:r>
        <w:proofErr w:type="spellEnd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>Національного</w:t>
        </w:r>
        <w:proofErr w:type="spellEnd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>аген</w:t>
        </w:r>
        <w:proofErr w:type="spellEnd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... | </w:t>
        </w:r>
        <w:proofErr w:type="spellStart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="005465A3" w:rsidRPr="006C512E">
          <w:rPr>
            <w:rStyle w:val="a3"/>
            <w:rFonts w:ascii="Times New Roman" w:hAnsi="Times New Roman" w:cs="Times New Roman"/>
            <w:sz w:val="28"/>
            <w:szCs w:val="28"/>
          </w:rPr>
          <w:t xml:space="preserve"> 15.04.2015 № 244 (rada.gov.ua)</w:t>
        </w:r>
      </w:hyperlink>
    </w:p>
    <w:p w14:paraId="76652566" w14:textId="77777777" w:rsidR="005465A3" w:rsidRPr="006C512E" w:rsidRDefault="005465A3" w:rsidP="005465A3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Style w:val="fontstyle01"/>
          <w:b w:val="0"/>
          <w:bCs w:val="0"/>
          <w:color w:val="auto"/>
          <w:shd w:val="clear" w:color="auto" w:fill="FFFFFF"/>
        </w:rPr>
      </w:pPr>
    </w:p>
    <w:p w14:paraId="2ACC6317" w14:textId="77777777" w:rsidR="0052583E" w:rsidRPr="006C512E" w:rsidRDefault="0052583E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3F1652B8" w14:textId="77777777" w:rsidR="006C512E" w:rsidRDefault="006C512E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2947F0C0" w14:textId="77777777" w:rsidR="006C512E" w:rsidRDefault="006C512E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264CADD6" w14:textId="56703256"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512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Примітка.</w:t>
      </w:r>
      <w:r w:rsidRPr="006C51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 w:rsidRPr="006C512E">
        <w:rPr>
          <w:rFonts w:ascii="Times New Roman" w:hAnsi="Times New Roman" w:cs="Times New Roman"/>
          <w:i/>
          <w:sz w:val="28"/>
          <w:szCs w:val="28"/>
          <w:lang w:val="uk-UA"/>
        </w:rPr>
        <w:t>обовʼязковим</w:t>
      </w:r>
      <w:proofErr w:type="spellEnd"/>
      <w:r w:rsidRPr="006C51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14:paraId="66B59FF0" w14:textId="77777777"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C5B90A" w14:textId="77777777"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58A255" w14:textId="77777777" w:rsidR="00B455C4" w:rsidRPr="006C512E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58475C" w14:textId="77777777"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9"/>
      <w:footerReference w:type="default" r:id="rId20"/>
      <w:foot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BE53" w14:textId="77777777" w:rsidR="000E42DB" w:rsidRDefault="000E42DB" w:rsidP="00B76EAC">
      <w:pPr>
        <w:spacing w:after="0" w:line="240" w:lineRule="auto"/>
      </w:pPr>
      <w:r>
        <w:separator/>
      </w:r>
    </w:p>
  </w:endnote>
  <w:endnote w:type="continuationSeparator" w:id="0">
    <w:p w14:paraId="5A8F02BA" w14:textId="77777777" w:rsidR="000E42DB" w:rsidRDefault="000E42D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E6CE" w14:textId="667A87F6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3F7970" w:rsidRPr="003F7970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52583E">
      <w:rPr>
        <w:rFonts w:ascii="Times New Roman" w:hAnsi="Times New Roman" w:cs="Times New Roman"/>
        <w:sz w:val="28"/>
        <w:szCs w:val="28"/>
        <w:lang w:val="uk-UA"/>
      </w:rPr>
      <w:t>Максименко Н.В., 2022</w:t>
    </w:r>
  </w:p>
  <w:p w14:paraId="348556EF" w14:textId="77777777" w:rsidR="00B455C4" w:rsidRDefault="00B455C4">
    <w:pPr>
      <w:pStyle w:val="a7"/>
    </w:pPr>
  </w:p>
  <w:p w14:paraId="7A64F074" w14:textId="77777777" w:rsidR="00B455C4" w:rsidRDefault="00B455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5C122" w14:textId="70F637D1"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3F7970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126A99">
      <w:rPr>
        <w:rFonts w:ascii="Times New Roman" w:hAnsi="Times New Roman" w:cs="Times New Roman"/>
        <w:sz w:val="28"/>
        <w:szCs w:val="28"/>
        <w:lang w:val="uk-UA"/>
      </w:rPr>
      <w:t>Максименко Н.В.</w:t>
    </w:r>
    <w:r w:rsidR="003F7970">
      <w:rPr>
        <w:rFonts w:ascii="Times New Roman" w:hAnsi="Times New Roman" w:cs="Times New Roman"/>
        <w:sz w:val="28"/>
        <w:szCs w:val="28"/>
        <w:lang w:val="uk-UA"/>
      </w:rPr>
      <w:t>, 202</w:t>
    </w:r>
    <w:r w:rsidR="00126A99">
      <w:rPr>
        <w:rFonts w:ascii="Times New Roman" w:hAnsi="Times New Roman" w:cs="Times New Roman"/>
        <w:sz w:val="28"/>
        <w:szCs w:val="28"/>
        <w:lang w:val="uk-UA"/>
      </w:rPr>
      <w:t>2</w:t>
    </w:r>
  </w:p>
  <w:p w14:paraId="30C82FFB" w14:textId="77777777" w:rsidR="00126A99" w:rsidRDefault="00126A99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</w:p>
  <w:p w14:paraId="230EEBC0" w14:textId="77777777" w:rsidR="00B455C4" w:rsidRDefault="00B455C4">
    <w:pPr>
      <w:pStyle w:val="a7"/>
    </w:pPr>
  </w:p>
  <w:p w14:paraId="0E76F9A6" w14:textId="77777777" w:rsidR="00B455C4" w:rsidRDefault="00B455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34A67" w14:textId="77777777" w:rsidR="000E42DB" w:rsidRDefault="000E42DB" w:rsidP="00B76EAC">
      <w:pPr>
        <w:spacing w:after="0" w:line="240" w:lineRule="auto"/>
      </w:pPr>
      <w:r>
        <w:separator/>
      </w:r>
    </w:p>
  </w:footnote>
  <w:footnote w:type="continuationSeparator" w:id="0">
    <w:p w14:paraId="28296C72" w14:textId="77777777" w:rsidR="000E42DB" w:rsidRDefault="000E42D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87021"/>
      <w:docPartObj>
        <w:docPartGallery w:val="Page Numbers (Top of Page)"/>
        <w:docPartUnique/>
      </w:docPartObj>
    </w:sdtPr>
    <w:sdtEndPr/>
    <w:sdtContent>
      <w:p w14:paraId="32C3EED0" w14:textId="77777777" w:rsidR="00B455C4" w:rsidRDefault="0052390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9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D794E" w14:textId="77777777" w:rsidR="00B76EAC" w:rsidRDefault="00B76E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0D"/>
    <w:rsid w:val="00031CD4"/>
    <w:rsid w:val="00087F1D"/>
    <w:rsid w:val="000B58C8"/>
    <w:rsid w:val="000C5324"/>
    <w:rsid w:val="000E42DB"/>
    <w:rsid w:val="00126A99"/>
    <w:rsid w:val="001A360F"/>
    <w:rsid w:val="001D5418"/>
    <w:rsid w:val="0020115F"/>
    <w:rsid w:val="00231E0C"/>
    <w:rsid w:val="002A27A0"/>
    <w:rsid w:val="00355E0C"/>
    <w:rsid w:val="003F7970"/>
    <w:rsid w:val="00460D9D"/>
    <w:rsid w:val="004B6009"/>
    <w:rsid w:val="00521E9D"/>
    <w:rsid w:val="00522996"/>
    <w:rsid w:val="00523904"/>
    <w:rsid w:val="0052583E"/>
    <w:rsid w:val="005465A3"/>
    <w:rsid w:val="005C306E"/>
    <w:rsid w:val="005D6CD3"/>
    <w:rsid w:val="00640170"/>
    <w:rsid w:val="00666AA2"/>
    <w:rsid w:val="006958B2"/>
    <w:rsid w:val="006C512E"/>
    <w:rsid w:val="007675F3"/>
    <w:rsid w:val="00787BF8"/>
    <w:rsid w:val="007B52C7"/>
    <w:rsid w:val="008057B3"/>
    <w:rsid w:val="00834112"/>
    <w:rsid w:val="00895A21"/>
    <w:rsid w:val="00987B51"/>
    <w:rsid w:val="00A05F09"/>
    <w:rsid w:val="00A338A9"/>
    <w:rsid w:val="00A46E94"/>
    <w:rsid w:val="00A75348"/>
    <w:rsid w:val="00AC62E6"/>
    <w:rsid w:val="00AD3BE0"/>
    <w:rsid w:val="00B10D0A"/>
    <w:rsid w:val="00B40D5C"/>
    <w:rsid w:val="00B455C4"/>
    <w:rsid w:val="00B76EAC"/>
    <w:rsid w:val="00BC48BB"/>
    <w:rsid w:val="00BE41A8"/>
    <w:rsid w:val="00CD4EC3"/>
    <w:rsid w:val="00D050A1"/>
    <w:rsid w:val="00D11A96"/>
    <w:rsid w:val="00D16D0D"/>
    <w:rsid w:val="00D44B61"/>
    <w:rsid w:val="00D550E1"/>
    <w:rsid w:val="00D922B6"/>
    <w:rsid w:val="00E824ED"/>
    <w:rsid w:val="00EB40A4"/>
    <w:rsid w:val="00ED7489"/>
    <w:rsid w:val="00FB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629F"/>
  <w15:docId w15:val="{8DD18F6D-4F3A-4BAF-BDEA-67491D81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958B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57B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Unresolved Mention"/>
    <w:basedOn w:val="a0"/>
    <w:uiPriority w:val="99"/>
    <w:semiHidden/>
    <w:unhideWhenUsed/>
    <w:rsid w:val="0052583E"/>
    <w:rPr>
      <w:color w:val="605E5C"/>
      <w:shd w:val="clear" w:color="auto" w:fill="E1DFDD"/>
    </w:rPr>
  </w:style>
  <w:style w:type="character" w:customStyle="1" w:styleId="rvts9">
    <w:name w:val="rvts9"/>
    <w:basedOn w:val="a0"/>
    <w:rsid w:val="00546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bookfi.net/book/1336173" TargetMode="External"/><Relationship Id="rId13" Type="http://schemas.openxmlformats.org/officeDocument/2006/relationships/hyperlink" Target="https://naqa.gov.ua/wp-content/uploads/2020/02/%d0%a0%d0%b5%d0%ba%d0%be%d0%bc%d0%b5%d0%bd%d0%b4%d0%b0%d1%86%d1%96%d1%96%cc%88-%d1%81%d1%82%d0%be%d1%81%d0%be%d0%b2%d0%bd%d0%be-%d0%b0%d0%ba%d1%80%d0%b5%d0%b4%d0%b8%d1%82%d0%b0%d1%86%d1%96%d1%96%cc%88-PhD-%d0%bf%d1%80%d0%be%d0%b3%d1%80%d0%b0%d0%bc.pdf" TargetMode="External"/><Relationship Id="rId18" Type="http://schemas.openxmlformats.org/officeDocument/2006/relationships/hyperlink" Target="https://zakon.rada.gov.ua/laws/show/244-2015-%D0%BF/ed20190828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://ec.europa.eu/education/news/doc/openingcom_en.pdf" TargetMode="External"/><Relationship Id="rId17" Type="http://schemas.openxmlformats.org/officeDocument/2006/relationships/hyperlink" Target="https://zakon.rada.gov.ua/laws/show/761-2019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bookfi.net/book/1336173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1187-2015-%D0%B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aqa.gov.ua/wp-content/uploads/2020/12/%D0%A0%D0%B5%D0%BA%D0%BE%D0%BC%D0%B5%D0%BD%D0%B4%D0%B0%D1%86%D1%96%D1%97-%D1%89%D0%BE%D0%B4%D0%BE-%D0%B7%D0%B0%D1%81%D1%82%D0%BE%D1%81%D1%83%D0%B2%D0%B0%D0%BD%D0%BD%D1%8F-%D0%BA%D1%80%D0%B8%D1%82%D0%B5%D1%80%D1%96%D1%97%D0%B2-%D0%BE%D1%86%D1%96%D0%BD%D1%8E%D0%B2%D0%B0%D0%BD%D0%BD%D1%8F-%D1%8F%D0%BA%D0%BE%D1%81%D1%82%D1%96-%D0%9E%D0%9F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.rada.gov.ua/laws/show/848-1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556-18" TargetMode="External"/><Relationship Id="rId14" Type="http://schemas.openxmlformats.org/officeDocument/2006/relationships/hyperlink" Target="http://www.coe.int/t/dg4/highereducation/News/pub_res_EN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Nadiya Maksymenko</cp:lastModifiedBy>
  <cp:revision>3</cp:revision>
  <dcterms:created xsi:type="dcterms:W3CDTF">2022-01-19T14:24:00Z</dcterms:created>
  <dcterms:modified xsi:type="dcterms:W3CDTF">2022-01-19T14:31:00Z</dcterms:modified>
</cp:coreProperties>
</file>