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Зеленська</w:t>
      </w:r>
      <w:proofErr w:type="spellEnd"/>
      <w:r>
        <w:rPr>
          <w:b/>
          <w:bCs/>
          <w:sz w:val="28"/>
          <w:szCs w:val="28"/>
          <w:lang w:val="uk-UA"/>
        </w:rPr>
        <w:t xml:space="preserve"> Людмила Дмитрівна,</w:t>
      </w:r>
      <w:r w:rsidR="00EE5663">
        <w:rPr>
          <w:b/>
          <w:bCs/>
          <w:sz w:val="28"/>
          <w:szCs w:val="28"/>
          <w:lang w:val="uk-UA"/>
        </w:rPr>
        <w:t xml:space="preserve"> </w:t>
      </w:r>
      <w:r w:rsidR="00EE5663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 xml:space="preserve">октор педагогічних наук, професор,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професор кафедри </w:t>
      </w:r>
      <w:proofErr w:type="spellStart"/>
      <w:r>
        <w:rPr>
          <w:bCs/>
          <w:sz w:val="28"/>
          <w:szCs w:val="28"/>
          <w:lang w:val="uk-UA"/>
        </w:rPr>
        <w:t>освітології</w:t>
      </w:r>
      <w:proofErr w:type="spellEnd"/>
      <w:r>
        <w:rPr>
          <w:bCs/>
          <w:sz w:val="28"/>
          <w:szCs w:val="28"/>
          <w:lang w:val="uk-UA"/>
        </w:rPr>
        <w:t xml:space="preserve"> та інноваційної педагогіки</w:t>
      </w:r>
      <w:r w:rsidR="00EE5663">
        <w:rPr>
          <w:bCs/>
          <w:sz w:val="28"/>
          <w:szCs w:val="28"/>
          <w:lang w:val="uk-UA"/>
        </w:rPr>
        <w:t>;</w:t>
      </w:r>
    </w:p>
    <w:p w:rsidR="00976E61" w:rsidRDefault="00E11065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Е</w:t>
      </w:r>
      <w:r w:rsidR="00233452">
        <w:rPr>
          <w:bCs/>
          <w:sz w:val="28"/>
          <w:szCs w:val="28"/>
          <w:lang w:val="uk-UA"/>
        </w:rPr>
        <w:t>ксперт</w:t>
      </w:r>
      <w:r w:rsidR="00EE5663">
        <w:rPr>
          <w:bCs/>
          <w:sz w:val="28"/>
          <w:szCs w:val="28"/>
          <w:lang w:val="uk-UA"/>
        </w:rPr>
        <w:t xml:space="preserve"> НАЗЯВО</w:t>
      </w:r>
    </w:p>
    <w:p w:rsidR="00E11065" w:rsidRDefault="00E11065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Експерт Державної служби якості освіти у Харківській області</w:t>
      </w:r>
    </w:p>
    <w:p w:rsidR="00EE5663" w:rsidRDefault="00EE5663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Вік: 51 рік</w:t>
      </w:r>
    </w:p>
    <w:p w:rsidR="00EE5663" w:rsidRDefault="00EE5663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Місто: Харків</w:t>
      </w:r>
    </w:p>
    <w:p w:rsidR="00EE5663" w:rsidRDefault="00EE5663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Тел.: 0963520308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ОСВІТА ТА НАУКОВА ПІДГОТОВКА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1985-1989 – навчання на шкільному відділенні Харківського педагогічного училища;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1990 - 1996 р. – навчання на історичному факультеті Харківського державного університету за спеціальністю «Історія». Здобула кваліфікацію «Історик, викладач історії та суспільно-політичних дисциплін»;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2003 - 2006 р. – навчання в аспірантурі на кафедрі загальної педагогіки Харківського національного педагогічного університету імені </w:t>
      </w:r>
      <w:proofErr w:type="spellStart"/>
      <w:r>
        <w:rPr>
          <w:sz w:val="28"/>
          <w:szCs w:val="28"/>
          <w:lang w:val="uk-UA"/>
        </w:rPr>
        <w:t>Г. С. Сковор</w:t>
      </w:r>
      <w:proofErr w:type="spellEnd"/>
      <w:r>
        <w:rPr>
          <w:sz w:val="28"/>
          <w:szCs w:val="28"/>
          <w:lang w:val="uk-UA"/>
        </w:rPr>
        <w:t>оди;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2006 р. – захист</w:t>
      </w:r>
      <w:r w:rsidR="00E41356">
        <w:rPr>
          <w:sz w:val="28"/>
          <w:szCs w:val="28"/>
          <w:lang w:val="uk-UA"/>
        </w:rPr>
        <w:t xml:space="preserve"> кандидатської дисертації</w:t>
      </w:r>
      <w:r>
        <w:rPr>
          <w:sz w:val="28"/>
          <w:szCs w:val="28"/>
          <w:lang w:val="uk-UA"/>
        </w:rPr>
        <w:t xml:space="preserve"> на тему «Проблема формування професійно-педагогічної компетентності вчених вищих навчальних закладів Слобожанщини (кінець ХІХ – початок ХХ століття)» зі спеціальності 13.00.01 – загальна педагогіка та історія педагогіки;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Вчене звання доцента отримала у 2008 р.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2009 по 2012 р. проходила наукову підготовку в докторантурі. 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2012 р. - захист</w:t>
      </w:r>
      <w:r w:rsidR="00E41356">
        <w:rPr>
          <w:sz w:val="28"/>
          <w:szCs w:val="28"/>
          <w:lang w:val="uk-UA"/>
        </w:rPr>
        <w:t xml:space="preserve"> дисертації</w:t>
      </w:r>
      <w:r>
        <w:rPr>
          <w:sz w:val="28"/>
          <w:szCs w:val="28"/>
          <w:lang w:val="uk-UA"/>
        </w:rPr>
        <w:t xml:space="preserve"> на здобуття наукового ступеня доктора педагогічних наук на тему: «Учені ради в системі діяльності університетів України ХІХ століття»; спеціальність 13.00.01 – загальна педагогіка та історія педагогіки;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Вчене звання професора отримала у 2013 р.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ПРОФЕСІЙНА КАР’ЄРА ТА ДОСВІД УПРАВЛІНСЬКОЇ ДІЯЛЬНОСТІ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2005–2006 рр. – викладач кафедри загальної педагогіки ХНПУ імені </w:t>
      </w:r>
      <w:proofErr w:type="spellStart"/>
      <w:r>
        <w:rPr>
          <w:sz w:val="28"/>
          <w:szCs w:val="28"/>
          <w:lang w:val="uk-UA"/>
        </w:rPr>
        <w:t>Г. С. Сковор</w:t>
      </w:r>
      <w:proofErr w:type="spellEnd"/>
      <w:r>
        <w:rPr>
          <w:sz w:val="28"/>
          <w:szCs w:val="28"/>
          <w:lang w:val="uk-UA"/>
        </w:rPr>
        <w:t>оди;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2006–2012 рр. – доцент кафедри загальної педагогіки ХНПУ імені </w:t>
      </w:r>
      <w:proofErr w:type="spellStart"/>
      <w:r>
        <w:rPr>
          <w:sz w:val="28"/>
          <w:szCs w:val="28"/>
          <w:lang w:val="uk-UA"/>
        </w:rPr>
        <w:t>Г. С. Сковор</w:t>
      </w:r>
      <w:proofErr w:type="spellEnd"/>
      <w:r>
        <w:rPr>
          <w:sz w:val="28"/>
          <w:szCs w:val="28"/>
          <w:lang w:val="uk-UA"/>
        </w:rPr>
        <w:t>оди;</w:t>
      </w:r>
    </w:p>
    <w:p w:rsidR="00976E61" w:rsidRDefault="00E41356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2012 – 2021</w:t>
      </w:r>
      <w:r w:rsidR="00976E61">
        <w:rPr>
          <w:sz w:val="28"/>
          <w:szCs w:val="28"/>
          <w:lang w:val="uk-UA"/>
        </w:rPr>
        <w:t xml:space="preserve"> рр. - професо</w:t>
      </w:r>
      <w:r>
        <w:rPr>
          <w:sz w:val="28"/>
          <w:szCs w:val="28"/>
          <w:lang w:val="uk-UA"/>
        </w:rPr>
        <w:t>р кафедри загальної педагогіки та</w:t>
      </w:r>
      <w:r w:rsidR="00976E61">
        <w:rPr>
          <w:sz w:val="28"/>
          <w:szCs w:val="28"/>
          <w:lang w:val="uk-UA"/>
        </w:rPr>
        <w:t xml:space="preserve"> педагогіки вищої школи ХНПУ імені Г. С. Сковороди;</w:t>
      </w:r>
    </w:p>
    <w:p w:rsidR="00976E61" w:rsidRDefault="00E41356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березня </w:t>
      </w:r>
      <w:r w:rsidR="00976E61">
        <w:rPr>
          <w:sz w:val="28"/>
          <w:szCs w:val="28"/>
          <w:lang w:val="uk-UA"/>
        </w:rPr>
        <w:t xml:space="preserve">2021 р. - професор кафедри </w:t>
      </w:r>
      <w:proofErr w:type="spellStart"/>
      <w:r w:rsidR="00976E61">
        <w:rPr>
          <w:sz w:val="28"/>
          <w:szCs w:val="28"/>
          <w:lang w:val="uk-UA"/>
        </w:rPr>
        <w:t>освітології</w:t>
      </w:r>
      <w:proofErr w:type="spellEnd"/>
      <w:r w:rsidR="00976E61">
        <w:rPr>
          <w:sz w:val="28"/>
          <w:szCs w:val="28"/>
          <w:lang w:val="uk-UA"/>
        </w:rPr>
        <w:t xml:space="preserve"> та інноваційної педагогіки.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uk-UA"/>
        </w:rPr>
      </w:pP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НАВЧАЛЬНО-МЕТОДИЧНА РОБОТА</w:t>
      </w:r>
    </w:p>
    <w:p w:rsidR="00976E61" w:rsidRDefault="00E41356" w:rsidP="00976E6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Викладаю</w:t>
      </w:r>
      <w:r w:rsidR="00976E61">
        <w:rPr>
          <w:szCs w:val="28"/>
          <w:lang w:val="uk-UA"/>
        </w:rPr>
        <w:t xml:space="preserve"> навчальні дисципліни «</w:t>
      </w:r>
      <w:r w:rsidR="00E11065">
        <w:rPr>
          <w:szCs w:val="28"/>
          <w:lang w:val="uk-UA"/>
        </w:rPr>
        <w:t>Інноваційна п</w:t>
      </w:r>
      <w:r w:rsidR="00976E61">
        <w:rPr>
          <w:szCs w:val="28"/>
          <w:lang w:val="uk-UA"/>
        </w:rPr>
        <w:t>едагогіка», «Інформаційно-педагогічні студії», «Педагогіка НУШ», «Педагогіка вищої школи», «</w:t>
      </w:r>
      <w:proofErr w:type="spellStart"/>
      <w:r w:rsidR="00976E61">
        <w:rPr>
          <w:szCs w:val="28"/>
          <w:lang w:val="uk-UA"/>
        </w:rPr>
        <w:t>Супервізія</w:t>
      </w:r>
      <w:proofErr w:type="spellEnd"/>
      <w:r w:rsidR="00976E61">
        <w:rPr>
          <w:szCs w:val="28"/>
          <w:lang w:val="uk-UA"/>
        </w:rPr>
        <w:t xml:space="preserve"> й </w:t>
      </w:r>
      <w:proofErr w:type="spellStart"/>
      <w:r w:rsidR="00976E61">
        <w:rPr>
          <w:szCs w:val="28"/>
          <w:lang w:val="uk-UA"/>
        </w:rPr>
        <w:t>коучинг</w:t>
      </w:r>
      <w:proofErr w:type="spellEnd"/>
      <w:r w:rsidR="00976E61">
        <w:rPr>
          <w:szCs w:val="28"/>
          <w:lang w:val="uk-UA"/>
        </w:rPr>
        <w:t xml:space="preserve"> в освіті», «Теорія та методика викладання у вищій школі», «</w:t>
      </w:r>
      <w:r w:rsidR="00E11065">
        <w:rPr>
          <w:szCs w:val="28"/>
          <w:lang w:val="uk-UA"/>
        </w:rPr>
        <w:t xml:space="preserve">Професійна </w:t>
      </w:r>
      <w:r w:rsidR="00976E61">
        <w:rPr>
          <w:szCs w:val="28"/>
          <w:lang w:val="uk-UA"/>
        </w:rPr>
        <w:t>майстерність викладача вищої школи». Є співавтором 1 підручника, 3 навчально-методичних посібників, 7 методичних рекомендацій до вивчення навчальних дисциплін і організації практик здобувачів;</w:t>
      </w:r>
    </w:p>
    <w:p w:rsidR="00976E61" w:rsidRDefault="00E41356" w:rsidP="00976E61">
      <w:pPr>
        <w:pStyle w:val="NormalText0"/>
        <w:tabs>
          <w:tab w:val="left" w:pos="492"/>
        </w:tabs>
        <w:spacing w:line="360" w:lineRule="auto"/>
        <w:ind w:left="45" w:firstLine="66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Маю</w:t>
      </w:r>
      <w:r w:rsidR="00976E61">
        <w:rPr>
          <w:rFonts w:ascii="Times New Roman" w:hAnsi="Times New Roman"/>
          <w:bCs/>
          <w:sz w:val="28"/>
          <w:szCs w:val="28"/>
          <w:lang w:val="uk-UA"/>
        </w:rPr>
        <w:t xml:space="preserve"> патенти: </w:t>
      </w:r>
    </w:p>
    <w:p w:rsidR="00976E61" w:rsidRDefault="00976E61" w:rsidP="00976E61">
      <w:pPr>
        <w:pStyle w:val="NormalText0"/>
        <w:tabs>
          <w:tab w:val="left" w:pos="492"/>
        </w:tabs>
        <w:spacing w:line="360" w:lineRule="auto"/>
        <w:ind w:left="45" w:firstLine="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№91307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Брошюра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«Безперервна пропедевтична педагогічна практика. Методичні рекомендації для здобувачів вищої педагогічної освіти першого (бакалаврського) рівня другого року навчання».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Колектив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авторів</w:t>
      </w:r>
      <w:proofErr w:type="spellEnd"/>
      <w:r>
        <w:rPr>
          <w:rFonts w:ascii="Times New Roman" w:hAnsi="Times New Roman"/>
          <w:bCs/>
          <w:sz w:val="28"/>
          <w:szCs w:val="28"/>
        </w:rPr>
        <w:t>. 05.08.2019</w:t>
      </w:r>
    </w:p>
    <w:p w:rsidR="00976E61" w:rsidRDefault="00976E61" w:rsidP="00976E61">
      <w:pPr>
        <w:pStyle w:val="NormalText0"/>
        <w:spacing w:line="360" w:lineRule="auto"/>
        <w:ind w:firstLine="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№ 91304 Брошюра «</w:t>
      </w:r>
      <w:proofErr w:type="spellStart"/>
      <w:r>
        <w:rPr>
          <w:rFonts w:ascii="Times New Roman" w:hAnsi="Times New Roman"/>
          <w:bCs/>
          <w:sz w:val="28"/>
          <w:szCs w:val="28"/>
        </w:rPr>
        <w:t>Методичні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рекомендації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практики для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бакалаврського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івня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3 та 4 року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Колектив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авторів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05.08.2019 </w:t>
      </w:r>
    </w:p>
    <w:p w:rsidR="00976E61" w:rsidRDefault="00976E61" w:rsidP="00976E61">
      <w:pPr>
        <w:pStyle w:val="NormalText0"/>
        <w:spacing w:line="360" w:lineRule="auto"/>
        <w:ind w:firstLine="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3.№ 91303 Брошюра «</w:t>
      </w:r>
      <w:proofErr w:type="spellStart"/>
      <w:r>
        <w:rPr>
          <w:rFonts w:ascii="Times New Roman" w:hAnsi="Times New Roman"/>
          <w:bCs/>
          <w:sz w:val="28"/>
          <w:szCs w:val="28"/>
        </w:rPr>
        <w:t>Методичні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рекомендації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педагогічної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практики для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вищої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магістерського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</w:t>
      </w:r>
      <w:proofErr w:type="gramStart"/>
      <w:r>
        <w:rPr>
          <w:rFonts w:ascii="Times New Roman" w:hAnsi="Times New Roman"/>
          <w:bCs/>
          <w:sz w:val="28"/>
          <w:szCs w:val="28"/>
        </w:rPr>
        <w:t>другого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bCs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».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Колектив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авторів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05.08.2019 </w:t>
      </w:r>
    </w:p>
    <w:p w:rsidR="00976E61" w:rsidRDefault="00976E61" w:rsidP="00976E61">
      <w:pPr>
        <w:pStyle w:val="NormalText0"/>
        <w:spacing w:line="360" w:lineRule="auto"/>
        <w:ind w:firstLine="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4.№ 91302 Книга «На скрижалях </w:t>
      </w:r>
      <w:proofErr w:type="spellStart"/>
      <w:r>
        <w:rPr>
          <w:rFonts w:ascii="Times New Roman" w:hAnsi="Times New Roman"/>
          <w:bCs/>
          <w:sz w:val="28"/>
          <w:szCs w:val="28"/>
        </w:rPr>
        <w:t>історії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Харківського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національного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педагогічного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університету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імені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Г. С. Сковороди». </w:t>
      </w:r>
      <w:proofErr w:type="spellStart"/>
      <w:r>
        <w:rPr>
          <w:rFonts w:ascii="Times New Roman" w:hAnsi="Times New Roman"/>
          <w:bCs/>
          <w:sz w:val="28"/>
          <w:szCs w:val="28"/>
        </w:rPr>
        <w:t>Колектив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авторів</w:t>
      </w:r>
      <w:proofErr w:type="spellEnd"/>
      <w:r>
        <w:rPr>
          <w:rFonts w:ascii="Times New Roman" w:hAnsi="Times New Roman"/>
          <w:bCs/>
          <w:sz w:val="28"/>
          <w:szCs w:val="28"/>
        </w:rPr>
        <w:t>. 05.08.2019</w:t>
      </w:r>
    </w:p>
    <w:p w:rsidR="00976E61" w:rsidRDefault="00E11065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Гарант освітньо-професійної програми «</w:t>
      </w:r>
      <w:proofErr w:type="spellStart"/>
      <w:r>
        <w:rPr>
          <w:bCs/>
          <w:sz w:val="28"/>
          <w:szCs w:val="28"/>
          <w:lang w:val="uk-UA"/>
        </w:rPr>
        <w:t>Освітологія</w:t>
      </w:r>
      <w:proofErr w:type="spellEnd"/>
      <w:r>
        <w:rPr>
          <w:bCs/>
          <w:sz w:val="28"/>
          <w:szCs w:val="28"/>
          <w:lang w:val="uk-UA"/>
        </w:rPr>
        <w:t xml:space="preserve">» </w:t>
      </w:r>
      <w:r w:rsidR="00976E61">
        <w:rPr>
          <w:bCs/>
          <w:sz w:val="28"/>
          <w:szCs w:val="28"/>
          <w:lang w:val="uk-UA"/>
        </w:rPr>
        <w:t>спеціальності 011 «Освітні, педагогічні науки» другого (магістерського) рівня вищої освіти;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Доповідач на пленарному засіданні методологічного семінару Національної Академії Педагогічних Наук України «Особистість в умовах кризових викликів сучасності» (24 березня 2016 р.).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Cs/>
          <w:sz w:val="28"/>
          <w:szCs w:val="28"/>
          <w:lang w:val="uk-UA"/>
        </w:rPr>
      </w:pP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НАУКОВА ДІЯЛЬНІСТЬ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Наукові інтереси</w:t>
      </w:r>
      <w:r>
        <w:rPr>
          <w:b/>
          <w:bCs/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генеза</w:t>
      </w:r>
      <w:proofErr w:type="spellEnd"/>
      <w:r>
        <w:rPr>
          <w:sz w:val="28"/>
          <w:szCs w:val="28"/>
          <w:lang w:val="uk-UA"/>
        </w:rPr>
        <w:t xml:space="preserve"> вищої освіти в Україні й на Слобожанщині; педагогічна </w:t>
      </w:r>
      <w:proofErr w:type="spellStart"/>
      <w:r>
        <w:rPr>
          <w:sz w:val="28"/>
          <w:szCs w:val="28"/>
          <w:lang w:val="uk-UA"/>
        </w:rPr>
        <w:t>персоналістика</w:t>
      </w:r>
      <w:proofErr w:type="spellEnd"/>
      <w:r>
        <w:rPr>
          <w:sz w:val="28"/>
          <w:szCs w:val="28"/>
          <w:lang w:val="uk-UA"/>
        </w:rPr>
        <w:t>; і</w:t>
      </w:r>
      <w:r w:rsidR="00233452">
        <w:rPr>
          <w:sz w:val="28"/>
          <w:szCs w:val="28"/>
          <w:lang w:val="uk-UA"/>
        </w:rPr>
        <w:t>нноваційні</w:t>
      </w:r>
      <w:r>
        <w:rPr>
          <w:sz w:val="28"/>
          <w:szCs w:val="28"/>
          <w:lang w:val="uk-UA"/>
        </w:rPr>
        <w:t xml:space="preserve"> технології</w:t>
      </w:r>
      <w:r w:rsidR="00233452">
        <w:rPr>
          <w:sz w:val="28"/>
          <w:szCs w:val="28"/>
          <w:lang w:val="uk-UA"/>
        </w:rPr>
        <w:t xml:space="preserve"> навчання і виховання</w:t>
      </w:r>
      <w:r>
        <w:rPr>
          <w:sz w:val="28"/>
          <w:szCs w:val="28"/>
          <w:lang w:val="uk-UA"/>
        </w:rPr>
        <w:t xml:space="preserve">; </w:t>
      </w:r>
      <w:r w:rsidR="00233452">
        <w:rPr>
          <w:sz w:val="28"/>
          <w:szCs w:val="28"/>
          <w:lang w:val="uk-UA"/>
        </w:rPr>
        <w:t xml:space="preserve">педагогіка НУШ; </w:t>
      </w:r>
      <w:r>
        <w:rPr>
          <w:sz w:val="28"/>
          <w:szCs w:val="28"/>
          <w:lang w:val="uk-UA"/>
        </w:rPr>
        <w:t>управління закладами освіти</w:t>
      </w:r>
      <w:r w:rsidR="00233452">
        <w:rPr>
          <w:sz w:val="28"/>
          <w:szCs w:val="28"/>
          <w:lang w:val="uk-UA"/>
        </w:rPr>
        <w:t>; особливості проведення акредитації освітніх програм в ЗВО й інституційного аудиту в ЗЗСО</w:t>
      </w:r>
      <w:r>
        <w:rPr>
          <w:sz w:val="28"/>
          <w:szCs w:val="28"/>
          <w:lang w:val="uk-UA"/>
        </w:rPr>
        <w:t>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Автор понад 200 наукових праць, серед яких 5 м</w:t>
      </w:r>
      <w:r w:rsidR="00233452">
        <w:rPr>
          <w:iCs/>
          <w:sz w:val="28"/>
          <w:szCs w:val="28"/>
          <w:lang w:val="uk-UA"/>
        </w:rPr>
        <w:t>онографій (4 у співавторстві), 6</w:t>
      </w:r>
      <w:r w:rsidR="00E41356">
        <w:rPr>
          <w:iCs/>
          <w:sz w:val="28"/>
          <w:szCs w:val="28"/>
          <w:lang w:val="uk-UA"/>
        </w:rPr>
        <w:t xml:space="preserve"> статей</w:t>
      </w:r>
      <w:r>
        <w:rPr>
          <w:iCs/>
          <w:sz w:val="28"/>
          <w:szCs w:val="28"/>
          <w:lang w:val="uk-UA"/>
        </w:rPr>
        <w:t xml:space="preserve"> у міжнародних виданнях, індексованих у базах </w:t>
      </w:r>
      <w:r>
        <w:rPr>
          <w:iCs/>
          <w:sz w:val="28"/>
          <w:szCs w:val="28"/>
        </w:rPr>
        <w:t>Scopus</w:t>
      </w:r>
      <w:r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</w:rPr>
        <w:t>WOS</w:t>
      </w:r>
      <w:r>
        <w:rPr>
          <w:iCs/>
          <w:sz w:val="28"/>
          <w:szCs w:val="28"/>
          <w:lang w:val="uk-UA"/>
        </w:rPr>
        <w:t>, 120 статей у фахових збірниках України та зарубіжних періодичних видання</w:t>
      </w:r>
      <w:r>
        <w:rPr>
          <w:i/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  <w:lang w:val="uk-UA"/>
        </w:rPr>
        <w:t>70 тез доповідей на конференціях різних рівнів.</w:t>
      </w:r>
    </w:p>
    <w:p w:rsidR="00976E61" w:rsidRDefault="00976E61" w:rsidP="00976E61">
      <w:pPr>
        <w:pStyle w:val="NormalText0"/>
        <w:spacing w:line="360" w:lineRule="auto"/>
        <w:ind w:firstLine="709"/>
        <w:rPr>
          <w:rFonts w:ascii="Times New Roman" w:hAnsi="Times New Roman" w:cs="Times New Roman"/>
          <w:spacing w:val="-6"/>
          <w:sz w:val="28"/>
          <w:szCs w:val="28"/>
          <w:lang w:eastAsia="x-none"/>
        </w:rPr>
      </w:pPr>
      <w:r>
        <w:rPr>
          <w:bCs/>
          <w:sz w:val="28"/>
          <w:szCs w:val="28"/>
          <w:lang w:val="uk-UA"/>
        </w:rPr>
        <w:t xml:space="preserve">Очільник наукової школи з питань історії освіти. Під керівництвом проф. </w:t>
      </w:r>
      <w:proofErr w:type="spellStart"/>
      <w:r>
        <w:rPr>
          <w:bCs/>
          <w:sz w:val="28"/>
          <w:szCs w:val="28"/>
          <w:lang w:val="uk-UA"/>
        </w:rPr>
        <w:t>Зеленської</w:t>
      </w:r>
      <w:proofErr w:type="spellEnd"/>
      <w:r>
        <w:rPr>
          <w:bCs/>
          <w:sz w:val="28"/>
          <w:szCs w:val="28"/>
          <w:lang w:val="uk-UA"/>
        </w:rPr>
        <w:t xml:space="preserve"> Л.</w:t>
      </w:r>
      <w:r w:rsidR="00E41356">
        <w:rPr>
          <w:bCs/>
          <w:sz w:val="28"/>
          <w:szCs w:val="28"/>
          <w:lang w:val="uk-UA"/>
        </w:rPr>
        <w:t>Д. захищено одну докторську і 1</w:t>
      </w:r>
      <w:r w:rsidR="00233452">
        <w:rPr>
          <w:rFonts w:asciiTheme="minorHAnsi" w:hAnsiTheme="minorHAnsi"/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 кандидатських дисертацій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зокрема: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Цапко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«Підготовка магістрів в університетах України ХІХ ст.» </w:t>
      </w:r>
      <w:r>
        <w:rPr>
          <w:rFonts w:ascii="Times New Roman" w:hAnsi="Times New Roman" w:cs="Times New Roman"/>
          <w:sz w:val="28"/>
          <w:szCs w:val="28"/>
        </w:rPr>
        <w:t xml:space="preserve">(2017 р.);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 О.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жіночих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(друга половина ХІ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початок ХХ ст.)» (2018 р.);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 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практика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оп</w:t>
      </w:r>
      <w:proofErr w:type="gramEnd"/>
      <w:r>
        <w:rPr>
          <w:rFonts w:ascii="Times New Roman" w:hAnsi="Times New Roman" w:cs="Times New Roman"/>
          <w:sz w:val="28"/>
          <w:szCs w:val="28"/>
        </w:rPr>
        <w:t>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XVIII -  початок 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)» (2019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докторська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дисертація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>); Литовченко Г. 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ідручників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вітчизняній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(друга половина ХХ – початок XXI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(2019 р.);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інклюзивного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Західної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Європи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кінець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ХХ – початок ХХІ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)» (2019 р.).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Керівник наукових досліджень здобувачів наукового ступеня доктор філософії / доктор наук зі спеціальності 011 «Освітні, педагогічні науки» (</w:t>
      </w:r>
      <w:r w:rsidR="00233452">
        <w:rPr>
          <w:iCs/>
          <w:sz w:val="28"/>
          <w:szCs w:val="28"/>
          <w:lang w:val="uk-UA"/>
        </w:rPr>
        <w:t>захищено 2 дисертації</w:t>
      </w:r>
      <w:r>
        <w:rPr>
          <w:iCs/>
          <w:sz w:val="28"/>
          <w:szCs w:val="28"/>
          <w:lang w:val="uk-UA"/>
        </w:rPr>
        <w:t xml:space="preserve"> на здобуття наукового ступеня «доктор філософії»)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>Рецензент, офіційний опонент дисертаційних досліджень зі спеціальності 011 «Освітні, педагогічні науки».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Рецензент монографій, підручників і посібників, наукових статей.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2015-2018 рр. – член спеціалізованої вченої ради К 64.053.06 у ХНПУ імені </w:t>
      </w:r>
      <w:proofErr w:type="spellStart"/>
      <w:r>
        <w:rPr>
          <w:iCs/>
          <w:sz w:val="28"/>
          <w:szCs w:val="28"/>
          <w:lang w:val="uk-UA"/>
        </w:rPr>
        <w:t>Г. С. Сковор</w:t>
      </w:r>
      <w:proofErr w:type="spellEnd"/>
      <w:r>
        <w:rPr>
          <w:iCs/>
          <w:sz w:val="28"/>
          <w:szCs w:val="28"/>
          <w:lang w:val="uk-UA"/>
        </w:rPr>
        <w:t>оди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2018-2019 рр. - учений секретар </w:t>
      </w:r>
      <w:r w:rsidR="00E41356">
        <w:rPr>
          <w:iCs/>
          <w:sz w:val="28"/>
          <w:szCs w:val="28"/>
          <w:lang w:val="uk-UA"/>
        </w:rPr>
        <w:t>спеціалізованої вченої ради Д </w:t>
      </w:r>
      <w:r>
        <w:rPr>
          <w:iCs/>
          <w:sz w:val="28"/>
          <w:szCs w:val="28"/>
          <w:lang w:val="uk-UA"/>
        </w:rPr>
        <w:t xml:space="preserve">64.053.04 у ХНПУ імені </w:t>
      </w:r>
      <w:proofErr w:type="spellStart"/>
      <w:r>
        <w:rPr>
          <w:iCs/>
          <w:sz w:val="28"/>
          <w:szCs w:val="28"/>
          <w:lang w:val="uk-UA"/>
        </w:rPr>
        <w:t>Г. С. Сковор</w:t>
      </w:r>
      <w:proofErr w:type="spellEnd"/>
      <w:r>
        <w:rPr>
          <w:iCs/>
          <w:sz w:val="28"/>
          <w:szCs w:val="28"/>
          <w:lang w:val="uk-UA"/>
        </w:rPr>
        <w:t>оди;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2020 - по теперішній час – заступник голови спеціалізованої вченої ради Д 64.053.04 у ХНПУ імені </w:t>
      </w:r>
      <w:proofErr w:type="spellStart"/>
      <w:r>
        <w:rPr>
          <w:iCs/>
          <w:sz w:val="28"/>
          <w:szCs w:val="28"/>
          <w:lang w:val="uk-UA"/>
        </w:rPr>
        <w:t>Г. С. Сковор</w:t>
      </w:r>
      <w:proofErr w:type="spellEnd"/>
      <w:r>
        <w:rPr>
          <w:iCs/>
          <w:sz w:val="28"/>
          <w:szCs w:val="28"/>
          <w:lang w:val="uk-UA"/>
        </w:rPr>
        <w:t>оди;</w:t>
      </w:r>
    </w:p>
    <w:p w:rsidR="00976E61" w:rsidRDefault="00976E61" w:rsidP="00976E61">
      <w:pPr>
        <w:pStyle w:val="NormalText0"/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 редакційної колегії міжнародного рецензованого електронного наукового журналу «Траєкторія науки»,  міжнародного журналу «</w:t>
      </w:r>
      <w:proofErr w:type="spellStart"/>
      <w:r>
        <w:rPr>
          <w:rFonts w:ascii="Times New Roman" w:hAnsi="Times New Roman"/>
          <w:sz w:val="28"/>
          <w:szCs w:val="28"/>
        </w:rPr>
        <w:t>Pedagogy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Education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management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Review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(</w:t>
      </w:r>
      <w:r>
        <w:rPr>
          <w:rFonts w:ascii="Times New Roman" w:hAnsi="Times New Roman"/>
          <w:sz w:val="28"/>
          <w:szCs w:val="28"/>
        </w:rPr>
        <w:t>PEMR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National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Libray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Estonia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)).</w:t>
      </w:r>
    </w:p>
    <w:p w:rsidR="00976E61" w:rsidRDefault="00EE5663" w:rsidP="00976E61">
      <w:pPr>
        <w:shd w:val="clear" w:color="auto" w:fill="FFFFFF"/>
        <w:ind w:firstLine="709"/>
        <w:jc w:val="both"/>
        <w:rPr>
          <w:sz w:val="24"/>
          <w:lang w:val="uk-UA"/>
        </w:rPr>
      </w:pPr>
      <w:r>
        <w:rPr>
          <w:rFonts w:cs="Times New Roman"/>
          <w:lang w:val="uk-UA"/>
        </w:rPr>
        <w:t>Співпрацюю</w:t>
      </w:r>
      <w:r w:rsidR="00976E61">
        <w:rPr>
          <w:rFonts w:cs="Times New Roman"/>
          <w:lang w:val="uk-UA"/>
        </w:rPr>
        <w:t xml:space="preserve"> з Баварською державною бібліотекою. До її фондів на замовлення наукового відділу передано такі наукові праці: </w:t>
      </w:r>
      <w:proofErr w:type="spellStart"/>
      <w:r w:rsidR="00976E61">
        <w:rPr>
          <w:rFonts w:cs="Times New Roman"/>
          <w:lang w:val="uk-UA"/>
        </w:rPr>
        <w:t>Зеленська</w:t>
      </w:r>
      <w:proofErr w:type="spellEnd"/>
      <w:r w:rsidR="00976E61">
        <w:rPr>
          <w:rFonts w:cs="Times New Roman"/>
        </w:rPr>
        <w:t> </w:t>
      </w:r>
      <w:r w:rsidR="00976E61">
        <w:rPr>
          <w:rFonts w:cs="Times New Roman"/>
          <w:lang w:val="uk-UA"/>
        </w:rPr>
        <w:t xml:space="preserve">Л.Д. «Учена рада університету: історія, теорія, досвід»; </w:t>
      </w:r>
      <w:proofErr w:type="spellStart"/>
      <w:r w:rsidR="00976E61">
        <w:rPr>
          <w:rFonts w:cs="Times New Roman"/>
          <w:lang w:val="uk-UA"/>
        </w:rPr>
        <w:t>Зеленська</w:t>
      </w:r>
      <w:proofErr w:type="spellEnd"/>
      <w:r w:rsidR="00976E61">
        <w:rPr>
          <w:rFonts w:cs="Times New Roman"/>
          <w:lang w:val="uk-UA"/>
        </w:rPr>
        <w:t xml:space="preserve"> Л.Д., </w:t>
      </w:r>
      <w:proofErr w:type="spellStart"/>
      <w:r w:rsidR="00976E61">
        <w:rPr>
          <w:rFonts w:cs="Times New Roman"/>
          <w:lang w:val="uk-UA"/>
        </w:rPr>
        <w:t>Золотухіна</w:t>
      </w:r>
      <w:proofErr w:type="spellEnd"/>
      <w:r w:rsidR="00976E61">
        <w:rPr>
          <w:rFonts w:cs="Times New Roman"/>
        </w:rPr>
        <w:t> </w:t>
      </w:r>
      <w:r w:rsidR="00976E61">
        <w:rPr>
          <w:rFonts w:cs="Times New Roman"/>
          <w:lang w:val="uk-UA"/>
        </w:rPr>
        <w:t>С.Т. «Професійно-педагогічна компетентність викладача вищого навчального закладу (</w:t>
      </w:r>
      <w:proofErr w:type="spellStart"/>
      <w:r w:rsidR="00976E61">
        <w:rPr>
          <w:rFonts w:cs="Times New Roman"/>
          <w:lang w:val="uk-UA"/>
        </w:rPr>
        <w:t>історико-педагогічний</w:t>
      </w:r>
      <w:proofErr w:type="spellEnd"/>
      <w:r w:rsidR="00976E61">
        <w:rPr>
          <w:rFonts w:cs="Times New Roman"/>
          <w:lang w:val="uk-UA"/>
        </w:rPr>
        <w:t xml:space="preserve"> аспект)»; </w:t>
      </w:r>
      <w:proofErr w:type="spellStart"/>
      <w:r w:rsidR="00976E61">
        <w:rPr>
          <w:rFonts w:cs="Times New Roman"/>
          <w:lang w:val="uk-UA"/>
        </w:rPr>
        <w:t>Зеленська</w:t>
      </w:r>
      <w:proofErr w:type="spellEnd"/>
      <w:r w:rsidR="00976E61">
        <w:rPr>
          <w:rFonts w:cs="Times New Roman"/>
          <w:lang w:val="uk-UA"/>
        </w:rPr>
        <w:t xml:space="preserve"> Л.Д., </w:t>
      </w:r>
      <w:proofErr w:type="spellStart"/>
      <w:r w:rsidR="00976E61">
        <w:rPr>
          <w:rFonts w:cs="Times New Roman"/>
          <w:lang w:val="uk-UA"/>
        </w:rPr>
        <w:t>Разуменко</w:t>
      </w:r>
      <w:proofErr w:type="spellEnd"/>
      <w:r w:rsidR="00976E61">
        <w:rPr>
          <w:rFonts w:cs="Times New Roman"/>
          <w:lang w:val="uk-UA"/>
        </w:rPr>
        <w:t xml:space="preserve"> Т.О. «Рада факультету: історія та сучасність»; </w:t>
      </w:r>
      <w:proofErr w:type="spellStart"/>
      <w:r w:rsidR="00976E61">
        <w:rPr>
          <w:rFonts w:cs="Times New Roman"/>
          <w:lang w:val="uk-UA"/>
        </w:rPr>
        <w:t>Зеленська</w:t>
      </w:r>
      <w:proofErr w:type="spellEnd"/>
      <w:r w:rsidR="00976E61">
        <w:rPr>
          <w:rFonts w:cs="Times New Roman"/>
          <w:lang w:val="uk-UA"/>
        </w:rPr>
        <w:t xml:space="preserve"> Л.Д. «Кафедра загальної педагогіки та педагогіки вищої школи: минуле і сучасність». </w:t>
      </w:r>
    </w:p>
    <w:p w:rsidR="00976E61" w:rsidRDefault="00976E61" w:rsidP="00976E6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 2013 р. - член Всеукраїнської асоціації педагогів імені В.О.Сухомлинського.</w:t>
      </w:r>
    </w:p>
    <w:p w:rsidR="00976E61" w:rsidRDefault="00976E61" w:rsidP="00976E6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 2021 р. – член громадської організації «Миротворець», консультант з питань освіти</w:t>
      </w:r>
    </w:p>
    <w:p w:rsidR="00976E61" w:rsidRDefault="00976E61" w:rsidP="00976E61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 2021 р. – член Міжнародної асоціації сучасної освіти, науки, культури</w:t>
      </w:r>
      <w:r w:rsidR="00E41356">
        <w:rPr>
          <w:szCs w:val="28"/>
          <w:lang w:val="uk-UA"/>
        </w:rPr>
        <w:t>;</w:t>
      </w:r>
    </w:p>
    <w:p w:rsidR="00976E61" w:rsidRDefault="00976E61" w:rsidP="00976E61">
      <w:pPr>
        <w:ind w:firstLine="709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ПРОФЕСІЙНИЙ РОЗВИТОК</w:t>
      </w:r>
    </w:p>
    <w:p w:rsidR="00976E61" w:rsidRDefault="00976E61" w:rsidP="00976E61">
      <w:pPr>
        <w:pStyle w:val="a4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Стажування на базі Інституту інформатизації освіти ХНПУ імені Г.С. Сковороди з 18.01.2017 р. до 17.03.2017 р.  (посвідчення №06/23-160);</w:t>
      </w:r>
    </w:p>
    <w:p w:rsidR="00976E61" w:rsidRDefault="00976E61" w:rsidP="00976E6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Стажування у Західно-Фінляндському коледжі обсягом 120 годин. Очна форма з 06.05.-10.05.2019 р. </w:t>
      </w:r>
      <w:r>
        <w:rPr>
          <w:sz w:val="28"/>
          <w:szCs w:val="28"/>
        </w:rPr>
        <w:t>(сертифікат № 10052019/15);</w:t>
      </w:r>
    </w:p>
    <w:p w:rsidR="00976E61" w:rsidRDefault="00E41356" w:rsidP="00976E61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Стажування в Н</w:t>
      </w:r>
      <w:r w:rsidR="00976E61">
        <w:rPr>
          <w:sz w:val="28"/>
          <w:szCs w:val="28"/>
        </w:rPr>
        <w:t>аціональній академії Національної гвардії України з 26 квітня по 26 червня 2021 року (довідка №44/2021 від 26.06.2021 р.)</w:t>
      </w:r>
    </w:p>
    <w:p w:rsidR="00870FEB" w:rsidRPr="00C44C6D" w:rsidRDefault="00870FEB" w:rsidP="00976E61">
      <w:pPr>
        <w:pStyle w:val="a4"/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Міжнародне стажування «</w:t>
      </w:r>
      <w:proofErr w:type="spellStart"/>
      <w:r>
        <w:rPr>
          <w:sz w:val="28"/>
          <w:szCs w:val="28"/>
        </w:rPr>
        <w:t>Фандрейзинг</w:t>
      </w:r>
      <w:proofErr w:type="spellEnd"/>
      <w:r>
        <w:rPr>
          <w:sz w:val="28"/>
          <w:szCs w:val="28"/>
        </w:rPr>
        <w:t xml:space="preserve"> та основи проектної діяльності в закладах освіти: досвід європейських країн» Польща-Україна (180 год.)</w:t>
      </w:r>
      <w:r w:rsidR="00C44C6D" w:rsidRPr="00C44C6D">
        <w:rPr>
          <w:sz w:val="28"/>
          <w:szCs w:val="28"/>
          <w:lang w:val="ru-RU"/>
        </w:rPr>
        <w:t xml:space="preserve"> </w:t>
      </w:r>
      <w:r w:rsidR="00C44C6D">
        <w:rPr>
          <w:sz w:val="28"/>
          <w:szCs w:val="28"/>
          <w:lang w:val="en-US"/>
        </w:rPr>
        <w:t>SZFL-000567</w:t>
      </w:r>
    </w:p>
    <w:p w:rsidR="00976E61" w:rsidRDefault="00976E61" w:rsidP="00976E61">
      <w:pPr>
        <w:tabs>
          <w:tab w:val="left" w:pos="315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Сертифікат учасника науково-практичної школи-семінару та кваліфікаційного тренінгу «Сучасні технології навчальної діяльності викладача ЗВО» 10-02 – 6.03 2020 (Візуальна комунікація, </w:t>
      </w:r>
      <w:proofErr w:type="spellStart"/>
      <w:r>
        <w:rPr>
          <w:szCs w:val="28"/>
          <w:lang w:val="uk-UA"/>
        </w:rPr>
        <w:t>Коучингові</w:t>
      </w:r>
      <w:proofErr w:type="spellEnd"/>
      <w:r>
        <w:rPr>
          <w:szCs w:val="28"/>
          <w:lang w:val="uk-UA"/>
        </w:rPr>
        <w:t xml:space="preserve"> технології у викладанні, 32 год.);</w:t>
      </w:r>
    </w:p>
    <w:p w:rsidR="00976E61" w:rsidRDefault="00976E61" w:rsidP="00976E61">
      <w:pPr>
        <w:tabs>
          <w:tab w:val="left" w:pos="315"/>
        </w:tabs>
        <w:ind w:firstLine="709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Сертифікат</w:t>
      </w:r>
      <w:proofErr w:type="spellEnd"/>
      <w:r>
        <w:rPr>
          <w:szCs w:val="28"/>
          <w:lang w:val="ru-RU"/>
        </w:rPr>
        <w:t xml:space="preserve"> про </w:t>
      </w:r>
      <w:proofErr w:type="spellStart"/>
      <w:r>
        <w:rPr>
          <w:szCs w:val="28"/>
          <w:lang w:val="ru-RU"/>
        </w:rPr>
        <w:t>успішне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завершення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авторського</w:t>
      </w:r>
      <w:proofErr w:type="spellEnd"/>
      <w:r>
        <w:rPr>
          <w:szCs w:val="28"/>
          <w:lang w:val="ru-RU"/>
        </w:rPr>
        <w:t xml:space="preserve"> онлайн-</w:t>
      </w:r>
      <w:proofErr w:type="spellStart"/>
      <w:r>
        <w:rPr>
          <w:szCs w:val="28"/>
          <w:lang w:val="ru-RU"/>
        </w:rPr>
        <w:t>тренінгу</w:t>
      </w:r>
      <w:proofErr w:type="spellEnd"/>
      <w:r>
        <w:rPr>
          <w:szCs w:val="28"/>
          <w:lang w:val="ru-RU"/>
        </w:rPr>
        <w:t xml:space="preserve"> «Будь </w:t>
      </w:r>
      <w:proofErr w:type="gramStart"/>
      <w:r>
        <w:rPr>
          <w:szCs w:val="28"/>
          <w:lang w:val="ru-RU"/>
        </w:rPr>
        <w:t>у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тренді</w:t>
      </w:r>
      <w:proofErr w:type="spellEnd"/>
      <w:r>
        <w:rPr>
          <w:szCs w:val="28"/>
          <w:lang w:val="ru-RU"/>
        </w:rPr>
        <w:t>: МІГ в он-</w:t>
      </w:r>
      <w:proofErr w:type="spellStart"/>
      <w:r>
        <w:rPr>
          <w:szCs w:val="28"/>
          <w:lang w:val="ru-RU"/>
        </w:rPr>
        <w:t>лайн</w:t>
      </w:r>
      <w:proofErr w:type="spellEnd"/>
      <w:r>
        <w:rPr>
          <w:szCs w:val="28"/>
          <w:lang w:val="ru-RU"/>
        </w:rPr>
        <w:t>» (</w:t>
      </w:r>
      <w:proofErr w:type="spellStart"/>
      <w:r>
        <w:rPr>
          <w:szCs w:val="28"/>
          <w:lang w:val="ru-RU"/>
        </w:rPr>
        <w:t>сертифікат</w:t>
      </w:r>
      <w:proofErr w:type="spellEnd"/>
      <w:r>
        <w:rPr>
          <w:szCs w:val="28"/>
          <w:lang w:val="ru-RU"/>
        </w:rPr>
        <w:t xml:space="preserve"> № </w:t>
      </w:r>
      <w:r>
        <w:rPr>
          <w:szCs w:val="28"/>
        </w:rPr>
        <w:t>AUP</w:t>
      </w:r>
      <w:r>
        <w:rPr>
          <w:szCs w:val="28"/>
          <w:lang w:val="ru-RU"/>
        </w:rPr>
        <w:t>-515-</w:t>
      </w:r>
      <w:r>
        <w:rPr>
          <w:szCs w:val="28"/>
        </w:rPr>
        <w:t>DEC</w:t>
      </w:r>
      <w:r>
        <w:rPr>
          <w:szCs w:val="28"/>
          <w:lang w:val="ru-RU"/>
        </w:rPr>
        <w:t>-20,12 год.)</w:t>
      </w:r>
    </w:p>
    <w:p w:rsidR="00976E61" w:rsidRDefault="00976E61" w:rsidP="00976E61">
      <w:pPr>
        <w:tabs>
          <w:tab w:val="left" w:pos="315"/>
        </w:tabs>
        <w:ind w:firstLine="709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Сертифікат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учасника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IX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Міжнародної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Болонської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конференції</w:t>
      </w:r>
      <w:proofErr w:type="spellEnd"/>
      <w:r>
        <w:rPr>
          <w:szCs w:val="28"/>
          <w:lang w:val="ru-RU"/>
        </w:rPr>
        <w:t xml:space="preserve"> «</w:t>
      </w:r>
      <w:proofErr w:type="spellStart"/>
      <w:r>
        <w:rPr>
          <w:szCs w:val="28"/>
          <w:lang w:val="ru-RU"/>
        </w:rPr>
        <w:t>Європейська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інтеграція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вищої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освіти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України</w:t>
      </w:r>
      <w:proofErr w:type="spellEnd"/>
      <w:r>
        <w:rPr>
          <w:szCs w:val="28"/>
          <w:lang w:val="ru-RU"/>
        </w:rPr>
        <w:t xml:space="preserve"> в </w:t>
      </w:r>
      <w:proofErr w:type="spellStart"/>
      <w:r>
        <w:rPr>
          <w:szCs w:val="28"/>
          <w:lang w:val="ru-RU"/>
        </w:rPr>
        <w:t>контексті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Болонського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процесу</w:t>
      </w:r>
      <w:proofErr w:type="spellEnd"/>
      <w:r>
        <w:rPr>
          <w:szCs w:val="28"/>
          <w:lang w:val="ru-RU"/>
        </w:rPr>
        <w:t xml:space="preserve">: роль </w:t>
      </w:r>
      <w:proofErr w:type="spellStart"/>
      <w:r>
        <w:rPr>
          <w:szCs w:val="28"/>
          <w:lang w:val="ru-RU"/>
        </w:rPr>
        <w:t>оцінювання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якості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викладання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навчання</w:t>
      </w:r>
      <w:proofErr w:type="spellEnd"/>
      <w:r>
        <w:rPr>
          <w:szCs w:val="28"/>
          <w:lang w:val="ru-RU"/>
        </w:rPr>
        <w:t xml:space="preserve"> в </w:t>
      </w:r>
      <w:proofErr w:type="spellStart"/>
      <w:r>
        <w:rPr>
          <w:szCs w:val="28"/>
          <w:lang w:val="ru-RU"/>
        </w:rPr>
        <w:t>процесі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акредитації</w:t>
      </w:r>
      <w:proofErr w:type="spellEnd"/>
      <w:r>
        <w:rPr>
          <w:szCs w:val="28"/>
          <w:lang w:val="ru-RU"/>
        </w:rPr>
        <w:t>» (</w:t>
      </w:r>
      <w:r>
        <w:rPr>
          <w:szCs w:val="28"/>
        </w:rPr>
        <w:t>Erasmus</w:t>
      </w:r>
      <w:r>
        <w:rPr>
          <w:szCs w:val="28"/>
          <w:lang w:val="ru-RU"/>
        </w:rPr>
        <w:t xml:space="preserve">+) (0,5 </w:t>
      </w:r>
      <w:proofErr w:type="spellStart"/>
      <w:r>
        <w:rPr>
          <w:szCs w:val="28"/>
          <w:lang w:val="ru-RU"/>
        </w:rPr>
        <w:t>кредити</w:t>
      </w:r>
      <w:proofErr w:type="spellEnd"/>
      <w:r>
        <w:rPr>
          <w:szCs w:val="28"/>
          <w:lang w:val="ru-RU"/>
        </w:rPr>
        <w:t>);</w:t>
      </w:r>
    </w:p>
    <w:p w:rsidR="00976E61" w:rsidRDefault="00976E61" w:rsidP="00976E61">
      <w:pPr>
        <w:tabs>
          <w:tab w:val="left" w:pos="315"/>
        </w:tabs>
        <w:ind w:firstLine="709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Сертифікат</w:t>
      </w:r>
      <w:proofErr w:type="spellEnd"/>
      <w:r>
        <w:rPr>
          <w:szCs w:val="28"/>
          <w:lang w:val="ru-RU"/>
        </w:rPr>
        <w:t xml:space="preserve"> про </w:t>
      </w:r>
      <w:proofErr w:type="spellStart"/>
      <w:r>
        <w:rPr>
          <w:szCs w:val="28"/>
          <w:lang w:val="ru-RU"/>
        </w:rPr>
        <w:t>успішне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завершення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навчання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програмою</w:t>
      </w:r>
      <w:proofErr w:type="spellEnd"/>
      <w:r>
        <w:rPr>
          <w:szCs w:val="28"/>
          <w:lang w:val="ru-RU"/>
        </w:rPr>
        <w:t xml:space="preserve"> </w:t>
      </w:r>
      <w:proofErr w:type="spellStart"/>
      <w:proofErr w:type="gramStart"/>
      <w:r>
        <w:rPr>
          <w:szCs w:val="28"/>
          <w:lang w:val="ru-RU"/>
        </w:rPr>
        <w:t>п</w:t>
      </w:r>
      <w:proofErr w:type="gramEnd"/>
      <w:r>
        <w:rPr>
          <w:szCs w:val="28"/>
          <w:lang w:val="ru-RU"/>
        </w:rPr>
        <w:t>ідвищення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кваліфікації</w:t>
      </w:r>
      <w:proofErr w:type="spellEnd"/>
      <w:r>
        <w:rPr>
          <w:szCs w:val="28"/>
          <w:lang w:val="ru-RU"/>
        </w:rPr>
        <w:t xml:space="preserve"> на </w:t>
      </w:r>
      <w:proofErr w:type="spellStart"/>
      <w:r>
        <w:rPr>
          <w:szCs w:val="28"/>
          <w:lang w:val="ru-RU"/>
        </w:rPr>
        <w:t>курсі</w:t>
      </w:r>
      <w:proofErr w:type="spellEnd"/>
      <w:r>
        <w:rPr>
          <w:szCs w:val="28"/>
          <w:lang w:val="ru-RU"/>
        </w:rPr>
        <w:t xml:space="preserve"> «ТОП-30 </w:t>
      </w:r>
      <w:proofErr w:type="spellStart"/>
      <w:r>
        <w:rPr>
          <w:szCs w:val="28"/>
          <w:lang w:val="ru-RU"/>
        </w:rPr>
        <w:t>ігор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ZOOM</w:t>
      </w:r>
      <w:r>
        <w:rPr>
          <w:szCs w:val="28"/>
          <w:lang w:val="ru-RU"/>
        </w:rPr>
        <w:t xml:space="preserve">-педагога» за </w:t>
      </w:r>
      <w:proofErr w:type="spellStart"/>
      <w:r>
        <w:rPr>
          <w:szCs w:val="28"/>
          <w:lang w:val="ru-RU"/>
        </w:rPr>
        <w:t>напрямом</w:t>
      </w:r>
      <w:proofErr w:type="spellEnd"/>
      <w:r>
        <w:rPr>
          <w:szCs w:val="28"/>
          <w:lang w:val="ru-RU"/>
        </w:rPr>
        <w:t xml:space="preserve"> «ІКТ» (6 год.) № 2020/11-29 </w:t>
      </w: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27.11.2020;</w:t>
      </w:r>
    </w:p>
    <w:p w:rsidR="00976E61" w:rsidRDefault="00976E61" w:rsidP="00976E61">
      <w:pPr>
        <w:tabs>
          <w:tab w:val="left" w:pos="345"/>
        </w:tabs>
        <w:ind w:firstLine="709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Подяка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імені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Національного</w:t>
      </w:r>
      <w:proofErr w:type="spellEnd"/>
      <w:r>
        <w:rPr>
          <w:szCs w:val="28"/>
          <w:lang w:val="ru-RU"/>
        </w:rPr>
        <w:t xml:space="preserve"> агентства </w:t>
      </w:r>
      <w:proofErr w:type="spellStart"/>
      <w:r>
        <w:rPr>
          <w:szCs w:val="28"/>
          <w:lang w:val="ru-RU"/>
        </w:rPr>
        <w:t>кваліфікацій</w:t>
      </w:r>
      <w:proofErr w:type="spellEnd"/>
      <w:r>
        <w:rPr>
          <w:szCs w:val="28"/>
          <w:lang w:val="ru-RU"/>
        </w:rPr>
        <w:t xml:space="preserve"> за участь в </w:t>
      </w:r>
      <w:proofErr w:type="spellStart"/>
      <w:r>
        <w:rPr>
          <w:szCs w:val="28"/>
          <w:lang w:val="ru-RU"/>
        </w:rPr>
        <w:t>Міжнародному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форумі</w:t>
      </w:r>
      <w:proofErr w:type="spellEnd"/>
      <w:r>
        <w:rPr>
          <w:szCs w:val="28"/>
          <w:lang w:val="ru-RU"/>
        </w:rPr>
        <w:t xml:space="preserve"> «</w:t>
      </w:r>
      <w:proofErr w:type="spellStart"/>
      <w:r>
        <w:rPr>
          <w:szCs w:val="28"/>
          <w:lang w:val="ru-RU"/>
        </w:rPr>
        <w:t>Людський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капітал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Новий</w:t>
      </w:r>
      <w:proofErr w:type="spellEnd"/>
      <w:r>
        <w:rPr>
          <w:szCs w:val="28"/>
          <w:lang w:val="ru-RU"/>
        </w:rPr>
        <w:t xml:space="preserve"> порядок </w:t>
      </w:r>
      <w:proofErr w:type="spellStart"/>
      <w:r>
        <w:rPr>
          <w:szCs w:val="28"/>
          <w:lang w:val="ru-RU"/>
        </w:rPr>
        <w:t>денний</w:t>
      </w:r>
      <w:proofErr w:type="spellEnd"/>
      <w:r>
        <w:rPr>
          <w:szCs w:val="28"/>
          <w:lang w:val="ru-RU"/>
        </w:rPr>
        <w:t>» (12-13 листопада 2020 р.);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Сертифікат про підвищення кваліфікації у рамках </w:t>
      </w:r>
      <w:proofErr w:type="spellStart"/>
      <w:r>
        <w:rPr>
          <w:sz w:val="28"/>
          <w:szCs w:val="28"/>
          <w:lang w:val="ru-RU"/>
        </w:rPr>
        <w:t>гейміфікованої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освітньої</w:t>
      </w:r>
      <w:proofErr w:type="spellEnd"/>
      <w:r>
        <w:rPr>
          <w:sz w:val="28"/>
          <w:szCs w:val="28"/>
          <w:lang w:val="ru-RU"/>
        </w:rPr>
        <w:t xml:space="preserve"> онлайн-</w:t>
      </w:r>
      <w:proofErr w:type="spellStart"/>
      <w:r>
        <w:rPr>
          <w:sz w:val="28"/>
          <w:szCs w:val="28"/>
          <w:lang w:val="ru-RU"/>
        </w:rPr>
        <w:t>події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</w:rPr>
        <w:t>EdCamp</w:t>
      </w:r>
      <w:proofErr w:type="spellEnd"/>
      <w:r>
        <w:rPr>
          <w:sz w:val="28"/>
          <w:szCs w:val="28"/>
          <w:lang w:val="ru-RU"/>
        </w:rPr>
        <w:t xml:space="preserve">-марафон»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6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 xml:space="preserve"> 2021 р. (</w:t>
      </w:r>
      <w:proofErr w:type="spellStart"/>
      <w:r>
        <w:rPr>
          <w:sz w:val="28"/>
          <w:szCs w:val="28"/>
          <w:lang w:val="ru-RU"/>
        </w:rPr>
        <w:t>сертифікат</w:t>
      </w:r>
      <w:proofErr w:type="spellEnd"/>
      <w:r>
        <w:rPr>
          <w:sz w:val="28"/>
          <w:szCs w:val="28"/>
          <w:lang w:val="ru-RU"/>
        </w:rPr>
        <w:t xml:space="preserve"> №0М2021/78 </w:t>
      </w:r>
      <w:proofErr w:type="spellStart"/>
      <w:r>
        <w:rPr>
          <w:sz w:val="28"/>
          <w:szCs w:val="28"/>
          <w:lang w:val="ru-RU"/>
        </w:rPr>
        <w:t>о</w:t>
      </w:r>
      <w:r w:rsidR="00E11065">
        <w:rPr>
          <w:sz w:val="28"/>
          <w:szCs w:val="28"/>
          <w:lang w:val="ru-RU"/>
        </w:rPr>
        <w:t>бсягом</w:t>
      </w:r>
      <w:proofErr w:type="spellEnd"/>
      <w:r w:rsidR="00E11065">
        <w:rPr>
          <w:sz w:val="28"/>
          <w:szCs w:val="28"/>
          <w:lang w:val="ru-RU"/>
        </w:rPr>
        <w:t xml:space="preserve"> 60 годин, 2 </w:t>
      </w:r>
      <w:proofErr w:type="spellStart"/>
      <w:r w:rsidR="00E11065">
        <w:rPr>
          <w:sz w:val="28"/>
          <w:szCs w:val="28"/>
          <w:lang w:val="ru-RU"/>
        </w:rPr>
        <w:t>кредити</w:t>
      </w:r>
      <w:proofErr w:type="spellEnd"/>
      <w:r w:rsidR="00E11065">
        <w:rPr>
          <w:sz w:val="28"/>
          <w:szCs w:val="28"/>
          <w:lang w:val="ru-RU"/>
        </w:rPr>
        <w:t xml:space="preserve"> ЄКТ);</w:t>
      </w:r>
    </w:p>
    <w:p w:rsidR="00870FEB" w:rsidRDefault="00870FEB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Сертифікат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успішне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закінчення</w:t>
      </w:r>
      <w:proofErr w:type="spellEnd"/>
      <w:r>
        <w:rPr>
          <w:sz w:val="28"/>
          <w:szCs w:val="28"/>
          <w:lang w:val="ru-RU"/>
        </w:rPr>
        <w:t xml:space="preserve"> курсу «</w:t>
      </w:r>
      <w:proofErr w:type="spellStart"/>
      <w:r>
        <w:rPr>
          <w:sz w:val="28"/>
          <w:szCs w:val="28"/>
          <w:lang w:val="ru-RU"/>
        </w:rPr>
        <w:t>Експерт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акредитації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програм</w:t>
      </w:r>
      <w:proofErr w:type="spellEnd"/>
      <w:r>
        <w:rPr>
          <w:sz w:val="28"/>
          <w:szCs w:val="28"/>
          <w:lang w:val="ru-RU"/>
        </w:rPr>
        <w:t xml:space="preserve">: онлайн </w:t>
      </w:r>
      <w:proofErr w:type="spellStart"/>
      <w:r>
        <w:rPr>
          <w:sz w:val="28"/>
          <w:szCs w:val="28"/>
          <w:lang w:val="ru-RU"/>
        </w:rPr>
        <w:t>тренінг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12.08.2021.</w:t>
      </w:r>
    </w:p>
    <w:p w:rsidR="00E11065" w:rsidRDefault="00E11065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  <w:lang w:val="ru-RU"/>
        </w:rPr>
        <w:lastRenderedPageBreak/>
        <w:t>Св</w:t>
      </w:r>
      <w:proofErr w:type="gramEnd"/>
      <w:r>
        <w:rPr>
          <w:sz w:val="28"/>
          <w:szCs w:val="28"/>
          <w:lang w:val="ru-RU"/>
        </w:rPr>
        <w:t>ідоцтво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підвищення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кваліфікації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дистанційна</w:t>
      </w:r>
      <w:proofErr w:type="spellEnd"/>
      <w:r>
        <w:rPr>
          <w:sz w:val="28"/>
          <w:szCs w:val="28"/>
          <w:lang w:val="ru-RU"/>
        </w:rPr>
        <w:t xml:space="preserve"> форма) «</w:t>
      </w:r>
      <w:proofErr w:type="spellStart"/>
      <w:r>
        <w:rPr>
          <w:sz w:val="28"/>
          <w:szCs w:val="28"/>
          <w:lang w:val="ru-RU"/>
        </w:rPr>
        <w:t>Особливості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інституційного</w:t>
      </w:r>
      <w:proofErr w:type="spellEnd"/>
      <w:r>
        <w:rPr>
          <w:sz w:val="28"/>
          <w:szCs w:val="28"/>
          <w:lang w:val="ru-RU"/>
        </w:rPr>
        <w:t xml:space="preserve"> аудиту в ЗЗСО» КВНЗ «</w:t>
      </w:r>
      <w:proofErr w:type="spellStart"/>
      <w:r>
        <w:rPr>
          <w:sz w:val="28"/>
          <w:szCs w:val="28"/>
          <w:lang w:val="ru-RU"/>
        </w:rPr>
        <w:t>Харківська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академія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неперервної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>»</w:t>
      </w:r>
    </w:p>
    <w:p w:rsidR="00976E61" w:rsidRDefault="00870FEB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Державний сертифікат про рівень володіння державною мовою на рівні вільного володіння другого ступеня </w:t>
      </w:r>
      <w:r w:rsidR="00C44C6D" w:rsidRPr="00C44C6D">
        <w:rPr>
          <w:sz w:val="28"/>
          <w:szCs w:val="28"/>
          <w:shd w:val="clear" w:color="auto" w:fill="FFFFFF"/>
          <w:lang w:val="ru-RU"/>
        </w:rPr>
        <w:t>(</w:t>
      </w:r>
      <w:r>
        <w:rPr>
          <w:sz w:val="28"/>
          <w:szCs w:val="28"/>
          <w:shd w:val="clear" w:color="auto" w:fill="FFFFFF"/>
          <w:lang w:val="uk-UA"/>
        </w:rPr>
        <w:t>УМД №00060576</w:t>
      </w:r>
      <w:r w:rsidR="00C44C6D" w:rsidRPr="00C44C6D">
        <w:rPr>
          <w:sz w:val="28"/>
          <w:szCs w:val="28"/>
          <w:shd w:val="clear" w:color="auto" w:fill="FFFFFF"/>
          <w:lang w:val="ru-RU"/>
        </w:rPr>
        <w:t>)</w:t>
      </w:r>
      <w:bookmarkStart w:id="0" w:name="_GoBack"/>
      <w:bookmarkEnd w:id="0"/>
      <w:r w:rsidR="00976E61">
        <w:rPr>
          <w:sz w:val="28"/>
          <w:szCs w:val="28"/>
          <w:shd w:val="clear" w:color="auto" w:fill="FFFFFF"/>
          <w:lang w:val="uk-UA"/>
        </w:rPr>
        <w:t>.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НАГОРОДИ І ВІДЗНАКИ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2012 р. - Пам’ятне посвідчення ХНПУ імені Г. С. Сковороди «За успішний захист докторської дисертації 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2013 р - Почесна грамота ХНПУ імені Г. С. Сковороди з нагоди Дня науки та за результатами науково-дослідної роботи;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2014 р - Почесна грамота ХНПУ імені Г. С. Сковороди;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2015 р - Пам’ятне посвідчення ХНПУ імені Г. С. Сковороди «Взірець професійної майстерності»;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2015 р. - Подяка голови Харківської  обласної державної адміністрації з нагоди Дня науки;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2015 р - знак НАПН України «К. Д. Ушинський»;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2017 р - Почесна грамота Харківської обласної адміністрації;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2018 р. - Подяка Міністерства освіти і науки України; 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р. - Грамота Міністерства освіти і науки України;</w:t>
      </w:r>
    </w:p>
    <w:p w:rsidR="00976E61" w:rsidRDefault="00976E61" w:rsidP="00976E61">
      <w:pPr>
        <w:pStyle w:val="font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р. - Почесний знак</w:t>
      </w:r>
      <w:r w:rsidR="00E41356">
        <w:rPr>
          <w:sz w:val="28"/>
          <w:szCs w:val="28"/>
          <w:lang w:val="uk-UA"/>
        </w:rPr>
        <w:t xml:space="preserve"> ХНПУ імені Г. С. Сковороди </w:t>
      </w:r>
      <w:proofErr w:type="spellStart"/>
      <w:r w:rsidR="00E41356">
        <w:rPr>
          <w:sz w:val="28"/>
          <w:szCs w:val="28"/>
          <w:lang w:val="uk-UA"/>
        </w:rPr>
        <w:t>«Г. </w:t>
      </w:r>
      <w:r>
        <w:rPr>
          <w:sz w:val="28"/>
          <w:szCs w:val="28"/>
          <w:lang w:val="uk-UA"/>
        </w:rPr>
        <w:t>С. Сково</w:t>
      </w:r>
      <w:proofErr w:type="spellEnd"/>
      <w:r>
        <w:rPr>
          <w:sz w:val="28"/>
          <w:szCs w:val="28"/>
          <w:lang w:val="uk-UA"/>
        </w:rPr>
        <w:t>рода».</w:t>
      </w:r>
    </w:p>
    <w:p w:rsidR="00947F1D" w:rsidRDefault="00947F1D" w:rsidP="00947F1D">
      <w:pPr>
        <w:pStyle w:val="font8"/>
        <w:spacing w:before="0" w:beforeAutospacing="0" w:after="0" w:afterAutospacing="0" w:line="360" w:lineRule="auto"/>
        <w:ind w:firstLine="709"/>
        <w:rPr>
          <w:b/>
          <w:sz w:val="28"/>
          <w:szCs w:val="28"/>
          <w:lang w:val="uk-UA"/>
        </w:rPr>
      </w:pPr>
      <w:r w:rsidRPr="00947F1D">
        <w:rPr>
          <w:b/>
          <w:sz w:val="28"/>
          <w:szCs w:val="28"/>
          <w:lang w:val="uk-UA"/>
        </w:rPr>
        <w:t>ПРОФЕСІЙНІ НАВИЧКИ</w:t>
      </w:r>
    </w:p>
    <w:p w:rsidR="00947F1D" w:rsidRDefault="00947F1D" w:rsidP="00947F1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47F1D">
        <w:rPr>
          <w:sz w:val="28"/>
          <w:szCs w:val="28"/>
          <w:lang w:val="uk-UA"/>
        </w:rPr>
        <w:t xml:space="preserve">олодіння </w:t>
      </w:r>
      <w:proofErr w:type="spellStart"/>
      <w:r w:rsidRPr="00947F1D">
        <w:rPr>
          <w:sz w:val="28"/>
          <w:szCs w:val="28"/>
          <w:lang w:val="uk-UA"/>
        </w:rPr>
        <w:t>комп</w:t>
      </w:r>
      <w:proofErr w:type="spellEnd"/>
      <w:r w:rsidRPr="00947F1D">
        <w:rPr>
          <w:sz w:val="28"/>
          <w:szCs w:val="28"/>
          <w:lang w:val="ru-RU"/>
        </w:rPr>
        <w:t>’</w:t>
      </w:r>
      <w:proofErr w:type="spellStart"/>
      <w:r w:rsidRPr="00947F1D">
        <w:rPr>
          <w:sz w:val="28"/>
          <w:szCs w:val="28"/>
          <w:lang w:val="uk-UA"/>
        </w:rPr>
        <w:t>ютером</w:t>
      </w:r>
      <w:proofErr w:type="spellEnd"/>
      <w:r w:rsidRPr="00947F1D">
        <w:rPr>
          <w:sz w:val="28"/>
          <w:szCs w:val="28"/>
          <w:lang w:val="uk-UA"/>
        </w:rPr>
        <w:t xml:space="preserve"> на рівні користувача</w:t>
      </w:r>
      <w:r>
        <w:rPr>
          <w:sz w:val="28"/>
          <w:szCs w:val="28"/>
          <w:lang w:val="uk-UA"/>
        </w:rPr>
        <w:t>;</w:t>
      </w:r>
    </w:p>
    <w:p w:rsidR="00947F1D" w:rsidRDefault="00947F1D" w:rsidP="00947F1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укладати освітні програми за спеціальністю</w:t>
      </w:r>
    </w:p>
    <w:p w:rsidR="00947F1D" w:rsidRDefault="00947F1D" w:rsidP="00947F1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навички підготовки ліцензійних і акредитаційних справ;</w:t>
      </w:r>
    </w:p>
    <w:p w:rsidR="00947F1D" w:rsidRDefault="00947F1D" w:rsidP="00947F1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працювати з супровідними документами спеціалізованої вченої ради, зокрема разової;</w:t>
      </w:r>
    </w:p>
    <w:p w:rsidR="00947F1D" w:rsidRDefault="00947F1D" w:rsidP="00947F1D">
      <w:pPr>
        <w:pStyle w:val="font8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працювати в команді.</w:t>
      </w:r>
    </w:p>
    <w:p w:rsidR="00947F1D" w:rsidRDefault="00947F1D" w:rsidP="00947F1D">
      <w:pPr>
        <w:pStyle w:val="font8"/>
        <w:spacing w:before="0" w:beforeAutospacing="0" w:after="0" w:afterAutospacing="0" w:line="360" w:lineRule="auto"/>
        <w:ind w:firstLine="720"/>
        <w:rPr>
          <w:b/>
          <w:sz w:val="28"/>
          <w:szCs w:val="28"/>
          <w:lang w:val="uk-UA"/>
        </w:rPr>
      </w:pPr>
      <w:r w:rsidRPr="00947F1D">
        <w:rPr>
          <w:b/>
          <w:sz w:val="28"/>
          <w:szCs w:val="28"/>
          <w:lang w:val="uk-UA"/>
        </w:rPr>
        <w:t>ОСОБИСТІ ЯКОСТІ</w:t>
      </w:r>
    </w:p>
    <w:p w:rsidR="00947F1D" w:rsidRDefault="00947F1D" w:rsidP="00947F1D">
      <w:pPr>
        <w:pStyle w:val="font8"/>
        <w:spacing w:before="0" w:beforeAutospacing="0" w:after="0" w:afterAutospacing="0" w:line="360" w:lineRule="auto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lastRenderedPageBreak/>
        <w:t>Цілеспрямованість, ініціативність, відповідальність, мобільність, творчість, працьовитість, готовність до змін, прагнення до самовдосконалення й професійного розвитку.</w:t>
      </w:r>
    </w:p>
    <w:p w:rsidR="00976E61" w:rsidRDefault="00976E61" w:rsidP="00947F1D">
      <w:pPr>
        <w:pStyle w:val="font8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Профіль у </w:t>
      </w:r>
      <w:proofErr w:type="spellStart"/>
      <w:r>
        <w:rPr>
          <w:b/>
          <w:bCs/>
          <w:sz w:val="28"/>
          <w:szCs w:val="28"/>
          <w:u w:val="single"/>
          <w:lang w:val="uk-UA"/>
        </w:rPr>
        <w:t>Google</w:t>
      </w:r>
      <w:proofErr w:type="spellEnd"/>
      <w:r>
        <w:rPr>
          <w:b/>
          <w:bCs/>
          <w:sz w:val="28"/>
          <w:szCs w:val="28"/>
          <w:u w:val="single"/>
          <w:lang w:val="uk-UA"/>
        </w:rPr>
        <w:t xml:space="preserve"> Академія</w:t>
      </w:r>
    </w:p>
    <w:p w:rsidR="00976E61" w:rsidRDefault="00976E61" w:rsidP="00947F1D">
      <w:pPr>
        <w:pStyle w:val="font8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Профіль у </w:t>
      </w:r>
      <w:proofErr w:type="spellStart"/>
      <w:r>
        <w:rPr>
          <w:b/>
          <w:bCs/>
          <w:sz w:val="28"/>
          <w:szCs w:val="28"/>
          <w:u w:val="single"/>
          <w:lang w:val="uk-UA"/>
        </w:rPr>
        <w:t>Researchgate</w:t>
      </w:r>
      <w:proofErr w:type="spellEnd"/>
    </w:p>
    <w:p w:rsidR="00976E61" w:rsidRDefault="00976E61" w:rsidP="00947F1D">
      <w:pPr>
        <w:pStyle w:val="font8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E-</w:t>
      </w:r>
      <w:proofErr w:type="spellStart"/>
      <w:r>
        <w:rPr>
          <w:b/>
          <w:bCs/>
          <w:sz w:val="28"/>
          <w:szCs w:val="28"/>
          <w:lang w:val="uk-UA"/>
        </w:rPr>
        <w:t>mail</w:t>
      </w:r>
      <w:proofErr w:type="spellEnd"/>
      <w:r>
        <w:rPr>
          <w:b/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6" w:history="1">
        <w:r>
          <w:rPr>
            <w:rStyle w:val="a3"/>
            <w:sz w:val="28"/>
            <w:szCs w:val="28"/>
            <w:lang w:val="uk-UA"/>
          </w:rPr>
          <w:t>lyudmyla.zelenska@hnpu.edu.ua</w:t>
        </w:r>
      </w:hyperlink>
    </w:p>
    <w:sectPr w:rsidR="0097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7949"/>
    <w:multiLevelType w:val="hybridMultilevel"/>
    <w:tmpl w:val="69183908"/>
    <w:lvl w:ilvl="0" w:tplc="9F6E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61"/>
    <w:rsid w:val="00233452"/>
    <w:rsid w:val="008564A6"/>
    <w:rsid w:val="00870FEB"/>
    <w:rsid w:val="00947F1D"/>
    <w:rsid w:val="00976E61"/>
    <w:rsid w:val="00C44C6D"/>
    <w:rsid w:val="00E11065"/>
    <w:rsid w:val="00E41356"/>
    <w:rsid w:val="00E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61"/>
    <w:pPr>
      <w:spacing w:after="0" w:line="360" w:lineRule="auto"/>
    </w:pPr>
    <w:rPr>
      <w:rFonts w:ascii="Times New Roman" w:hAnsi="Times New Roman" w:cs="Microsoft Sans Serif"/>
      <w:color w:val="000000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E61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976E61"/>
    <w:pPr>
      <w:tabs>
        <w:tab w:val="center" w:pos="4677"/>
        <w:tab w:val="right" w:pos="9355"/>
      </w:tabs>
      <w:spacing w:line="240" w:lineRule="auto"/>
    </w:pPr>
    <w:rPr>
      <w:rFonts w:eastAsia="Calibri" w:cs="Times New Roman"/>
      <w:color w:val="auto"/>
      <w:sz w:val="20"/>
      <w:szCs w:val="20"/>
      <w:lang w:val="uk-UA" w:eastAsia="ru-RU"/>
    </w:rPr>
  </w:style>
  <w:style w:type="character" w:customStyle="1" w:styleId="a5">
    <w:name w:val="Верхний колонтитул Знак"/>
    <w:basedOn w:val="a0"/>
    <w:link w:val="a4"/>
    <w:semiHidden/>
    <w:rsid w:val="00976E61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font8">
    <w:name w:val="font_8"/>
    <w:basedOn w:val="a"/>
    <w:rsid w:val="00976E61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</w:rPr>
  </w:style>
  <w:style w:type="character" w:customStyle="1" w:styleId="NormalText">
    <w:name w:val="Normal Text Знак"/>
    <w:link w:val="NormalText0"/>
    <w:locked/>
    <w:rsid w:val="00976E61"/>
    <w:rPr>
      <w:rFonts w:ascii="Antiqua" w:eastAsia="Calibri" w:hAnsi="Antiqua"/>
      <w:sz w:val="26"/>
    </w:rPr>
  </w:style>
  <w:style w:type="paragraph" w:customStyle="1" w:styleId="NormalText0">
    <w:name w:val="Normal Text"/>
    <w:basedOn w:val="a"/>
    <w:link w:val="NormalText"/>
    <w:rsid w:val="00976E61"/>
    <w:pPr>
      <w:spacing w:line="240" w:lineRule="auto"/>
      <w:ind w:firstLine="567"/>
      <w:jc w:val="both"/>
    </w:pPr>
    <w:rPr>
      <w:rFonts w:ascii="Antiqua" w:eastAsia="Calibri" w:hAnsi="Antiqua" w:cstheme="minorBidi"/>
      <w:color w:val="auto"/>
      <w:sz w:val="26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61"/>
    <w:pPr>
      <w:spacing w:after="0" w:line="360" w:lineRule="auto"/>
    </w:pPr>
    <w:rPr>
      <w:rFonts w:ascii="Times New Roman" w:hAnsi="Times New Roman" w:cs="Microsoft Sans Serif"/>
      <w:color w:val="000000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E61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976E61"/>
    <w:pPr>
      <w:tabs>
        <w:tab w:val="center" w:pos="4677"/>
        <w:tab w:val="right" w:pos="9355"/>
      </w:tabs>
      <w:spacing w:line="240" w:lineRule="auto"/>
    </w:pPr>
    <w:rPr>
      <w:rFonts w:eastAsia="Calibri" w:cs="Times New Roman"/>
      <w:color w:val="auto"/>
      <w:sz w:val="20"/>
      <w:szCs w:val="20"/>
      <w:lang w:val="uk-UA" w:eastAsia="ru-RU"/>
    </w:rPr>
  </w:style>
  <w:style w:type="character" w:customStyle="1" w:styleId="a5">
    <w:name w:val="Верхний колонтитул Знак"/>
    <w:basedOn w:val="a0"/>
    <w:link w:val="a4"/>
    <w:semiHidden/>
    <w:rsid w:val="00976E61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font8">
    <w:name w:val="font_8"/>
    <w:basedOn w:val="a"/>
    <w:rsid w:val="00976E61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</w:rPr>
  </w:style>
  <w:style w:type="character" w:customStyle="1" w:styleId="NormalText">
    <w:name w:val="Normal Text Знак"/>
    <w:link w:val="NormalText0"/>
    <w:locked/>
    <w:rsid w:val="00976E61"/>
    <w:rPr>
      <w:rFonts w:ascii="Antiqua" w:eastAsia="Calibri" w:hAnsi="Antiqua"/>
      <w:sz w:val="26"/>
    </w:rPr>
  </w:style>
  <w:style w:type="paragraph" w:customStyle="1" w:styleId="NormalText0">
    <w:name w:val="Normal Text"/>
    <w:basedOn w:val="a"/>
    <w:link w:val="NormalText"/>
    <w:rsid w:val="00976E61"/>
    <w:pPr>
      <w:spacing w:line="240" w:lineRule="auto"/>
      <w:ind w:firstLine="567"/>
      <w:jc w:val="both"/>
    </w:pPr>
    <w:rPr>
      <w:rFonts w:ascii="Antiqua" w:eastAsia="Calibri" w:hAnsi="Antiqua" w:cstheme="minorBidi"/>
      <w:color w:val="auto"/>
      <w:sz w:val="26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dmyla.zelenska@hnp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2021-07-16T14:57:00Z</dcterms:created>
  <dcterms:modified xsi:type="dcterms:W3CDTF">2021-12-25T09:44:00Z</dcterms:modified>
</cp:coreProperties>
</file>