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A7B1" w14:textId="77777777" w:rsidR="007D3BC7" w:rsidRDefault="007D3BC7" w:rsidP="007D3B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Е З Ю М Е</w:t>
      </w:r>
    </w:p>
    <w:p w14:paraId="6D3CE260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35A6289" wp14:editId="3D82D432">
            <wp:simplePos x="0" y="0"/>
            <wp:positionH relativeFrom="column">
              <wp:posOffset>4453890</wp:posOffset>
            </wp:positionH>
            <wp:positionV relativeFrom="paragraph">
              <wp:posOffset>132715</wp:posOffset>
            </wp:positionV>
            <wp:extent cx="1249680" cy="162750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57C1A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 w:rsidRPr="00AB7F1D">
        <w:rPr>
          <w:sz w:val="28"/>
          <w:szCs w:val="28"/>
          <w:lang w:val="uk-UA"/>
        </w:rPr>
        <w:t xml:space="preserve">ВЄТРОВ ІВАН </w:t>
      </w:r>
      <w:r>
        <w:rPr>
          <w:sz w:val="28"/>
          <w:szCs w:val="28"/>
          <w:lang w:val="uk-UA"/>
        </w:rPr>
        <w:t>ВАСИЛЬОВИЧ</w:t>
      </w:r>
    </w:p>
    <w:p w14:paraId="5A36DBC4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</w:p>
    <w:p w14:paraId="0599E4BE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н</w:t>
      </w:r>
      <w:r w:rsidRPr="00EA5830">
        <w:rPr>
          <w:sz w:val="28"/>
          <w:szCs w:val="28"/>
          <w:lang w:val="uk-UA"/>
        </w:rPr>
        <w:t>арод</w:t>
      </w:r>
      <w:r>
        <w:rPr>
          <w:sz w:val="28"/>
          <w:szCs w:val="28"/>
          <w:lang w:val="uk-UA"/>
        </w:rPr>
        <w:t xml:space="preserve">ження – </w:t>
      </w:r>
      <w:r w:rsidRPr="00EA5830">
        <w:rPr>
          <w:sz w:val="28"/>
          <w:szCs w:val="28"/>
          <w:lang w:val="uk-UA"/>
        </w:rPr>
        <w:t xml:space="preserve">6 липня 1963 р. </w:t>
      </w:r>
    </w:p>
    <w:p w14:paraId="7BE90E22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</w:p>
    <w:p w14:paraId="36D028A3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Освіта – вища, кваліфікації: вчитель, магістр з менеджменту.</w:t>
      </w:r>
    </w:p>
    <w:p w14:paraId="6AB3B979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</w:p>
    <w:p w14:paraId="0BDF4302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Досвід роботи:</w:t>
      </w:r>
    </w:p>
    <w:p w14:paraId="0F1A545C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</w:p>
    <w:p w14:paraId="0022FC7B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1994 відродив Рівненську українську гімназію. Працював директором до 2005 року. Був віце-президентом Асоціації керівників шкіл «Відроджені гімназії України». Заклад за результатами зовнішнього незалежного оцінювання мав 13 рейтинг в Україні. Запроваджено кілька новітніх експериментів всеукраїнського та регіонального рівнів (</w:t>
      </w:r>
      <w:proofErr w:type="spellStart"/>
      <w:r>
        <w:rPr>
          <w:sz w:val="28"/>
          <w:szCs w:val="28"/>
          <w:lang w:val="uk-UA"/>
        </w:rPr>
        <w:t>самоформування</w:t>
      </w:r>
      <w:proofErr w:type="spellEnd"/>
      <w:r>
        <w:rPr>
          <w:sz w:val="28"/>
          <w:szCs w:val="28"/>
          <w:lang w:val="uk-UA"/>
        </w:rPr>
        <w:t xml:space="preserve"> особистості та впровадження ІКТ в управління) Гімназія брала участь у міжнародному проекті «</w:t>
      </w:r>
      <w:proofErr w:type="spellStart"/>
      <w:r>
        <w:rPr>
          <w:sz w:val="28"/>
          <w:szCs w:val="28"/>
          <w:lang w:val="uk-UA"/>
        </w:rPr>
        <w:t>Джуніор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Ечівмент</w:t>
      </w:r>
      <w:proofErr w:type="spellEnd"/>
      <w:r>
        <w:rPr>
          <w:sz w:val="28"/>
          <w:szCs w:val="28"/>
          <w:lang w:val="uk-UA"/>
        </w:rPr>
        <w:t>». Проведено зовнішню оцінку роботи закладу за польсько-голландським проектом. Брав особисту участь у проекті «Реформування середньої освіти у США» (США, 2003).</w:t>
      </w:r>
    </w:p>
    <w:p w14:paraId="593CB0DB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2005-2012 – </w:t>
      </w:r>
      <w:r w:rsidRPr="00EA5830">
        <w:rPr>
          <w:sz w:val="28"/>
          <w:szCs w:val="28"/>
          <w:lang w:val="uk-UA"/>
        </w:rPr>
        <w:t>начальник управління освіти і науки Рівненської облдержадміністрації</w:t>
      </w:r>
      <w:r>
        <w:rPr>
          <w:sz w:val="28"/>
          <w:szCs w:val="28"/>
          <w:lang w:val="uk-UA"/>
        </w:rPr>
        <w:t>. За цей період в освітянській галузі області створено освітні округи; реалізовано проект Світового Банку «Рівний доступ до якісної освіти»; запроваджені громадсько-державні форми управління; реалізовано проекти підтримки обдарованої молоді, молодих науковців, створено Малу академію наук учнівської молоді; є автором створення інформаційно-освітнього середовища регіону. Брав особисту участь у проекті програми «Відкритий світ» «» (США, 2011).</w:t>
      </w:r>
    </w:p>
    <w:p w14:paraId="0859A7EA" w14:textId="52269EB6" w:rsidR="007D3BC7" w:rsidRPr="006C075A" w:rsidRDefault="007D3BC7" w:rsidP="007D3B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Із 2012 року – перший проректор, проректор із зовнішніх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і моніторинг якості освіти (за суміщенням доцент, старший викладач) Рівненського обласного інституту післядипломної педагогічної освіти. Відповідаю за впровадження інформаційно-комп’ютерних технологій</w:t>
      </w:r>
      <w:r w:rsidR="006C07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зовнішнє незалежне оцінювання</w:t>
      </w:r>
      <w:r w:rsidR="006C07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моніторинг якості освіти</w:t>
      </w:r>
      <w:r w:rsidR="006C07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зовнішню діяльність. Реалізовано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: польсько-українські: «Шкільна академія підприємництва», «Шкільна академія підприємництва-2», «Урок з підприємницьким тлом»; </w:t>
      </w:r>
      <w:proofErr w:type="spellStart"/>
      <w:r>
        <w:rPr>
          <w:sz w:val="28"/>
          <w:szCs w:val="28"/>
          <w:lang w:val="uk-UA"/>
        </w:rPr>
        <w:t>естоно</w:t>
      </w:r>
      <w:proofErr w:type="spellEnd"/>
      <w:r>
        <w:rPr>
          <w:sz w:val="28"/>
          <w:szCs w:val="28"/>
          <w:lang w:val="uk-UA"/>
        </w:rPr>
        <w:t>-український «</w:t>
      </w:r>
      <w:proofErr w:type="spellStart"/>
      <w:r>
        <w:rPr>
          <w:sz w:val="28"/>
          <w:szCs w:val="28"/>
          <w:lang w:val="uk-UA"/>
        </w:rPr>
        <w:t>Міксіке</w:t>
      </w:r>
      <w:proofErr w:type="spellEnd"/>
      <w:r>
        <w:rPr>
          <w:sz w:val="28"/>
          <w:szCs w:val="28"/>
          <w:lang w:val="uk-UA"/>
        </w:rPr>
        <w:t xml:space="preserve"> в Україні»; «Вивчай та розрізняй: </w:t>
      </w:r>
      <w:proofErr w:type="spellStart"/>
      <w:r>
        <w:rPr>
          <w:sz w:val="28"/>
          <w:szCs w:val="28"/>
          <w:lang w:val="uk-UA"/>
        </w:rPr>
        <w:t>інфомедійна</w:t>
      </w:r>
      <w:proofErr w:type="spellEnd"/>
      <w:r>
        <w:rPr>
          <w:sz w:val="28"/>
          <w:szCs w:val="28"/>
          <w:lang w:val="uk-UA"/>
        </w:rPr>
        <w:t xml:space="preserve"> грамотність» та інші.</w:t>
      </w:r>
      <w:r w:rsidR="006C075A">
        <w:rPr>
          <w:sz w:val="28"/>
          <w:szCs w:val="28"/>
          <w:lang w:val="uk-UA"/>
        </w:rPr>
        <w:t xml:space="preserve"> Упроваджені інноваційні інструменти </w:t>
      </w:r>
      <w:proofErr w:type="spellStart"/>
      <w:r w:rsidR="006C075A">
        <w:rPr>
          <w:sz w:val="28"/>
          <w:szCs w:val="28"/>
          <w:lang w:val="uk-UA"/>
        </w:rPr>
        <w:t>вебпідтримки</w:t>
      </w:r>
      <w:proofErr w:type="spellEnd"/>
      <w:r w:rsidR="006C075A">
        <w:rPr>
          <w:sz w:val="28"/>
          <w:szCs w:val="28"/>
          <w:lang w:val="uk-UA"/>
        </w:rPr>
        <w:t xml:space="preserve"> освітнього процесу. Проведено регіональні </w:t>
      </w:r>
      <w:proofErr w:type="spellStart"/>
      <w:r w:rsidR="006C075A">
        <w:rPr>
          <w:sz w:val="28"/>
          <w:szCs w:val="28"/>
          <w:lang w:val="uk-UA"/>
        </w:rPr>
        <w:t>моніторинги</w:t>
      </w:r>
      <w:proofErr w:type="spellEnd"/>
      <w:r w:rsidR="006C075A">
        <w:rPr>
          <w:sz w:val="28"/>
          <w:szCs w:val="28"/>
          <w:lang w:val="uk-UA"/>
        </w:rPr>
        <w:t xml:space="preserve"> ІКТ, рівня цифрових компетенцій педпрацівників інше.</w:t>
      </w:r>
    </w:p>
    <w:p w14:paraId="728B8283" w14:textId="77777777" w:rsidR="007D3BC7" w:rsidRPr="00CD0974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Брав участь з обміну досвідом у міжнародних </w:t>
      </w:r>
      <w:proofErr w:type="spellStart"/>
      <w:r>
        <w:rPr>
          <w:sz w:val="28"/>
          <w:szCs w:val="28"/>
          <w:lang w:val="uk-UA"/>
        </w:rPr>
        <w:t>проєктах</w:t>
      </w:r>
      <w:proofErr w:type="spellEnd"/>
      <w:r>
        <w:rPr>
          <w:sz w:val="28"/>
          <w:szCs w:val="28"/>
          <w:lang w:val="uk-UA"/>
        </w:rPr>
        <w:t xml:space="preserve"> (Франція, Німеччина, Польща, Чехія, США). Підвищував кваліфікацію в Інституті політичної освіти (</w:t>
      </w:r>
      <w:proofErr w:type="spellStart"/>
      <w:r>
        <w:rPr>
          <w:sz w:val="28"/>
          <w:szCs w:val="28"/>
          <w:lang w:val="uk-UA"/>
        </w:rPr>
        <w:t>Бад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Урах</w:t>
      </w:r>
      <w:proofErr w:type="spellEnd"/>
      <w:r>
        <w:rPr>
          <w:sz w:val="28"/>
          <w:szCs w:val="28"/>
          <w:lang w:val="uk-UA"/>
        </w:rPr>
        <w:t xml:space="preserve">, Німеччина), </w:t>
      </w:r>
      <w:r w:rsidRPr="00CD0974">
        <w:rPr>
          <w:sz w:val="28"/>
          <w:szCs w:val="28"/>
          <w:lang w:val="uk-UA"/>
        </w:rPr>
        <w:t>Університет</w:t>
      </w:r>
      <w:r>
        <w:rPr>
          <w:sz w:val="28"/>
          <w:szCs w:val="28"/>
          <w:lang w:val="uk-UA"/>
        </w:rPr>
        <w:t>і</w:t>
      </w:r>
      <w:r w:rsidRPr="00CD0974">
        <w:rPr>
          <w:sz w:val="28"/>
          <w:szCs w:val="28"/>
          <w:lang w:val="uk-UA"/>
        </w:rPr>
        <w:t xml:space="preserve"> соціальних наук (Лодзь, Польща)</w:t>
      </w:r>
      <w:r>
        <w:rPr>
          <w:sz w:val="28"/>
          <w:szCs w:val="28"/>
          <w:lang w:val="uk-UA"/>
        </w:rPr>
        <w:t xml:space="preserve">, </w:t>
      </w:r>
      <w:proofErr w:type="spellStart"/>
      <w:r w:rsidRPr="00CD0974">
        <w:rPr>
          <w:sz w:val="28"/>
          <w:szCs w:val="28"/>
          <w:lang w:val="uk-UA"/>
        </w:rPr>
        <w:t>Aкадемі</w:t>
      </w:r>
      <w:r>
        <w:rPr>
          <w:sz w:val="28"/>
          <w:szCs w:val="28"/>
          <w:lang w:val="uk-UA"/>
        </w:rPr>
        <w:t>ї</w:t>
      </w:r>
      <w:proofErr w:type="spellEnd"/>
      <w:r w:rsidRPr="00CD0974">
        <w:rPr>
          <w:sz w:val="28"/>
          <w:szCs w:val="28"/>
          <w:lang w:val="uk-UA"/>
        </w:rPr>
        <w:t xml:space="preserve"> IGNATIANUM (Краків, Польща)</w:t>
      </w:r>
      <w:r>
        <w:rPr>
          <w:sz w:val="28"/>
          <w:szCs w:val="28"/>
          <w:lang w:val="uk-UA"/>
        </w:rPr>
        <w:t xml:space="preserve">, </w:t>
      </w:r>
      <w:r w:rsidRPr="00CD0974">
        <w:rPr>
          <w:sz w:val="28"/>
          <w:szCs w:val="28"/>
          <w:lang w:val="uk-UA"/>
        </w:rPr>
        <w:t>Католи</w:t>
      </w:r>
      <w:r>
        <w:rPr>
          <w:sz w:val="28"/>
          <w:szCs w:val="28"/>
          <w:lang w:val="uk-UA"/>
        </w:rPr>
        <w:t xml:space="preserve">цькому </w:t>
      </w:r>
      <w:r w:rsidRPr="00CD0974">
        <w:rPr>
          <w:sz w:val="28"/>
          <w:szCs w:val="28"/>
          <w:lang w:val="uk-UA"/>
        </w:rPr>
        <w:t>університет</w:t>
      </w:r>
      <w:r>
        <w:rPr>
          <w:sz w:val="28"/>
          <w:szCs w:val="28"/>
          <w:lang w:val="uk-UA"/>
        </w:rPr>
        <w:t>і</w:t>
      </w:r>
      <w:r w:rsidRPr="00CD0974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Р</w:t>
      </w:r>
      <w:r w:rsidRPr="00CD0974">
        <w:rPr>
          <w:sz w:val="28"/>
          <w:szCs w:val="28"/>
          <w:lang w:val="uk-UA"/>
        </w:rPr>
        <w:t>ужомберк</w:t>
      </w:r>
      <w:r>
        <w:rPr>
          <w:sz w:val="28"/>
          <w:szCs w:val="28"/>
          <w:lang w:val="uk-UA"/>
        </w:rPr>
        <w:t>у</w:t>
      </w:r>
      <w:r w:rsidRPr="00CD0974">
        <w:rPr>
          <w:sz w:val="28"/>
          <w:szCs w:val="28"/>
          <w:lang w:val="uk-UA"/>
        </w:rPr>
        <w:t xml:space="preserve"> (</w:t>
      </w:r>
      <w:proofErr w:type="spellStart"/>
      <w:r w:rsidRPr="00CD0974">
        <w:rPr>
          <w:sz w:val="28"/>
          <w:szCs w:val="28"/>
          <w:lang w:val="uk-UA"/>
        </w:rPr>
        <w:t>Спішське</w:t>
      </w:r>
      <w:proofErr w:type="spellEnd"/>
      <w:r w:rsidRPr="00CD0974">
        <w:rPr>
          <w:sz w:val="28"/>
          <w:szCs w:val="28"/>
          <w:lang w:val="uk-UA"/>
        </w:rPr>
        <w:t xml:space="preserve"> </w:t>
      </w:r>
      <w:proofErr w:type="spellStart"/>
      <w:r w:rsidRPr="00CD0974">
        <w:rPr>
          <w:sz w:val="28"/>
          <w:szCs w:val="28"/>
          <w:lang w:val="uk-UA"/>
        </w:rPr>
        <w:t>Підградіє</w:t>
      </w:r>
      <w:proofErr w:type="spellEnd"/>
      <w:r w:rsidRPr="00CD0974">
        <w:rPr>
          <w:sz w:val="28"/>
          <w:szCs w:val="28"/>
          <w:lang w:val="uk-UA"/>
        </w:rPr>
        <w:t xml:space="preserve">, </w:t>
      </w:r>
      <w:proofErr w:type="spellStart"/>
      <w:r w:rsidRPr="00CD0974">
        <w:rPr>
          <w:sz w:val="28"/>
          <w:szCs w:val="28"/>
          <w:lang w:val="uk-UA"/>
        </w:rPr>
        <w:t>Словакія</w:t>
      </w:r>
      <w:proofErr w:type="spellEnd"/>
      <w:r w:rsidRPr="00CD097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Pr="00CD0974">
        <w:rPr>
          <w:sz w:val="28"/>
          <w:szCs w:val="28"/>
          <w:lang w:val="uk-UA"/>
        </w:rPr>
        <w:t>Центральноєвропейськ</w:t>
      </w:r>
      <w:r>
        <w:rPr>
          <w:sz w:val="28"/>
          <w:szCs w:val="28"/>
          <w:lang w:val="uk-UA"/>
        </w:rPr>
        <w:t>ій</w:t>
      </w:r>
      <w:r w:rsidRPr="00CD0974">
        <w:rPr>
          <w:sz w:val="28"/>
          <w:szCs w:val="28"/>
          <w:lang w:val="uk-UA"/>
        </w:rPr>
        <w:t xml:space="preserve"> академі</w:t>
      </w:r>
      <w:r>
        <w:rPr>
          <w:sz w:val="28"/>
          <w:szCs w:val="28"/>
          <w:lang w:val="uk-UA"/>
        </w:rPr>
        <w:t>ї</w:t>
      </w:r>
      <w:r w:rsidRPr="00CD0974">
        <w:rPr>
          <w:sz w:val="28"/>
          <w:szCs w:val="28"/>
          <w:lang w:val="uk-UA"/>
        </w:rPr>
        <w:t xml:space="preserve"> дослідження та сертифікації (Рівне, </w:t>
      </w:r>
      <w:r>
        <w:rPr>
          <w:sz w:val="28"/>
          <w:szCs w:val="28"/>
          <w:lang w:val="uk-UA"/>
        </w:rPr>
        <w:t>Україна—</w:t>
      </w:r>
      <w:proofErr w:type="spellStart"/>
      <w:r>
        <w:rPr>
          <w:sz w:val="28"/>
          <w:szCs w:val="28"/>
          <w:lang w:val="uk-UA"/>
        </w:rPr>
        <w:t>Бигдош</w:t>
      </w:r>
      <w:proofErr w:type="spellEnd"/>
      <w:r>
        <w:rPr>
          <w:sz w:val="28"/>
          <w:szCs w:val="28"/>
          <w:lang w:val="uk-UA"/>
        </w:rPr>
        <w:t>, Польща).</w:t>
      </w:r>
    </w:p>
    <w:p w14:paraId="6D1AD8DE" w14:textId="410BD932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 w:rsidRPr="00AB7F1D">
        <w:rPr>
          <w:sz w:val="28"/>
          <w:szCs w:val="28"/>
          <w:lang w:val="uk-UA"/>
        </w:rPr>
        <w:lastRenderedPageBreak/>
        <w:t>Нагороджений</w:t>
      </w:r>
      <w:r>
        <w:rPr>
          <w:b/>
          <w:sz w:val="28"/>
          <w:szCs w:val="28"/>
          <w:lang w:val="uk-UA"/>
        </w:rPr>
        <w:t xml:space="preserve"> </w:t>
      </w:r>
      <w:r w:rsidRPr="00AB7F1D">
        <w:rPr>
          <w:sz w:val="28"/>
          <w:szCs w:val="28"/>
          <w:lang w:val="uk-UA"/>
        </w:rPr>
        <w:t>відзнаками</w:t>
      </w:r>
      <w:r>
        <w:rPr>
          <w:b/>
          <w:sz w:val="28"/>
          <w:szCs w:val="28"/>
          <w:lang w:val="uk-UA"/>
        </w:rPr>
        <w:t xml:space="preserve"> </w:t>
      </w:r>
      <w:r w:rsidRPr="00CD0974">
        <w:rPr>
          <w:sz w:val="28"/>
          <w:szCs w:val="28"/>
          <w:lang w:val="uk-UA"/>
        </w:rPr>
        <w:t>обласної державної адміністрації,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обласної ради, Міністерства освіти і науки України та відомчих інститутів, Національної академії  педагогічних наук України та відомчих інститутів</w:t>
      </w:r>
      <w:r w:rsidR="00CF57C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Малої академії наук; в</w:t>
      </w:r>
      <w:r w:rsidRPr="00EA5830">
        <w:rPr>
          <w:sz w:val="28"/>
          <w:szCs w:val="28"/>
          <w:lang w:val="uk-UA"/>
        </w:rPr>
        <w:t>ідмінник освіти України</w:t>
      </w:r>
      <w:r>
        <w:rPr>
          <w:sz w:val="28"/>
          <w:szCs w:val="28"/>
          <w:lang w:val="uk-UA"/>
        </w:rPr>
        <w:t>, з</w:t>
      </w:r>
      <w:r w:rsidRPr="00EA5830">
        <w:rPr>
          <w:sz w:val="28"/>
          <w:szCs w:val="28"/>
          <w:lang w:val="uk-UA"/>
        </w:rPr>
        <w:t>аслужений вчитель України</w:t>
      </w:r>
      <w:r>
        <w:rPr>
          <w:sz w:val="28"/>
          <w:szCs w:val="28"/>
          <w:lang w:val="uk-UA"/>
        </w:rPr>
        <w:t>.</w:t>
      </w:r>
      <w:r w:rsidRPr="00AB7F1D">
        <w:rPr>
          <w:sz w:val="28"/>
          <w:szCs w:val="28"/>
          <w:lang w:val="uk-UA"/>
        </w:rPr>
        <w:t xml:space="preserve"> </w:t>
      </w:r>
    </w:p>
    <w:p w14:paraId="39FEB176" w14:textId="77777777" w:rsidR="007D3BC7" w:rsidRPr="00AB7F1D" w:rsidRDefault="007D3BC7" w:rsidP="007D3B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Переможець Всеукраїнських та Міжнародних виставок з інноваційних технологій.</w:t>
      </w:r>
    </w:p>
    <w:p w14:paraId="7AEADC99" w14:textId="77777777" w:rsidR="007D3BC7" w:rsidRDefault="007D3BC7" w:rsidP="007D3BC7">
      <w:pPr>
        <w:ind w:firstLine="708"/>
        <w:jc w:val="both"/>
        <w:rPr>
          <w:sz w:val="28"/>
          <w:szCs w:val="28"/>
          <w:lang w:val="uk-UA"/>
        </w:rPr>
      </w:pPr>
      <w:r w:rsidRPr="00EA5830">
        <w:rPr>
          <w:sz w:val="28"/>
          <w:szCs w:val="28"/>
          <w:lang w:val="uk-UA"/>
        </w:rPr>
        <w:t>Ма</w:t>
      </w:r>
      <w:r>
        <w:rPr>
          <w:sz w:val="28"/>
          <w:szCs w:val="28"/>
          <w:lang w:val="uk-UA"/>
        </w:rPr>
        <w:t>ю</w:t>
      </w:r>
      <w:r w:rsidRPr="00EA5830">
        <w:rPr>
          <w:sz w:val="28"/>
          <w:szCs w:val="28"/>
          <w:lang w:val="uk-UA"/>
        </w:rPr>
        <w:t xml:space="preserve"> понад </w:t>
      </w:r>
      <w:r>
        <w:rPr>
          <w:sz w:val="28"/>
          <w:szCs w:val="28"/>
          <w:lang w:val="uk-UA"/>
        </w:rPr>
        <w:t>3</w:t>
      </w:r>
      <w:r w:rsidRPr="00EA5830">
        <w:rPr>
          <w:sz w:val="28"/>
          <w:szCs w:val="28"/>
          <w:lang w:val="uk-UA"/>
        </w:rPr>
        <w:t>0 публікацій, статей із питань в</w:t>
      </w:r>
      <w:r>
        <w:rPr>
          <w:sz w:val="28"/>
          <w:szCs w:val="28"/>
          <w:lang w:val="uk-UA"/>
        </w:rPr>
        <w:t xml:space="preserve">провадження </w:t>
      </w:r>
      <w:r w:rsidRPr="00EA5830">
        <w:rPr>
          <w:sz w:val="28"/>
          <w:szCs w:val="28"/>
          <w:lang w:val="uk-UA"/>
        </w:rPr>
        <w:t xml:space="preserve">інформаційних </w:t>
      </w:r>
      <w:r>
        <w:rPr>
          <w:sz w:val="28"/>
          <w:szCs w:val="28"/>
          <w:lang w:val="uk-UA"/>
        </w:rPr>
        <w:t xml:space="preserve">освітніх </w:t>
      </w:r>
      <w:r w:rsidRPr="00EA5830">
        <w:rPr>
          <w:sz w:val="28"/>
          <w:szCs w:val="28"/>
          <w:lang w:val="uk-UA"/>
        </w:rPr>
        <w:t>технологій</w:t>
      </w:r>
      <w:r>
        <w:rPr>
          <w:sz w:val="28"/>
          <w:szCs w:val="28"/>
          <w:lang w:val="uk-UA"/>
        </w:rPr>
        <w:t>,</w:t>
      </w:r>
      <w:r w:rsidRPr="00EA5830">
        <w:rPr>
          <w:sz w:val="28"/>
          <w:szCs w:val="28"/>
          <w:lang w:val="uk-UA"/>
        </w:rPr>
        <w:t xml:space="preserve"> психології, </w:t>
      </w:r>
      <w:r>
        <w:rPr>
          <w:sz w:val="28"/>
          <w:szCs w:val="28"/>
          <w:lang w:val="uk-UA"/>
        </w:rPr>
        <w:t xml:space="preserve">національно-патріотичного </w:t>
      </w:r>
      <w:r w:rsidRPr="00EA5830">
        <w:rPr>
          <w:sz w:val="28"/>
          <w:szCs w:val="28"/>
          <w:lang w:val="uk-UA"/>
        </w:rPr>
        <w:t>виховання, управління освітою</w:t>
      </w:r>
      <w:r>
        <w:rPr>
          <w:sz w:val="28"/>
          <w:szCs w:val="28"/>
          <w:lang w:val="uk-UA"/>
        </w:rPr>
        <w:t>, моніторингу якості освіти</w:t>
      </w:r>
      <w:r w:rsidRPr="00EA5830">
        <w:rPr>
          <w:sz w:val="28"/>
          <w:szCs w:val="28"/>
          <w:lang w:val="uk-UA"/>
        </w:rPr>
        <w:t xml:space="preserve">. </w:t>
      </w:r>
    </w:p>
    <w:p w14:paraId="1F1DC688" w14:textId="7ED2497B" w:rsidR="007D3BC7" w:rsidRPr="00A1297F" w:rsidRDefault="007D3BC7" w:rsidP="007D3BC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2013</w:t>
      </w:r>
      <w:r w:rsidR="00CF57C3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—по </w:t>
      </w:r>
      <w:proofErr w:type="spellStart"/>
      <w:r>
        <w:rPr>
          <w:sz w:val="28"/>
          <w:szCs w:val="28"/>
          <w:lang w:val="uk-UA"/>
        </w:rPr>
        <w:t>т.ч</w:t>
      </w:r>
      <w:proofErr w:type="spellEnd"/>
      <w:r>
        <w:rPr>
          <w:sz w:val="28"/>
          <w:szCs w:val="28"/>
          <w:lang w:val="uk-UA"/>
        </w:rPr>
        <w:t xml:space="preserve">. – голова </w:t>
      </w:r>
      <w:r w:rsidRPr="00CD0974">
        <w:rPr>
          <w:sz w:val="28"/>
          <w:szCs w:val="28"/>
          <w:lang w:val="uk-UA"/>
        </w:rPr>
        <w:t>Рівненського обласного об’єднання Всеукраїнського товариства «Просвіта» імені Тараса Шевченка</w:t>
      </w:r>
      <w:r>
        <w:rPr>
          <w:sz w:val="28"/>
          <w:szCs w:val="28"/>
          <w:lang w:val="uk-UA"/>
        </w:rPr>
        <w:t xml:space="preserve">. Виконано багато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національно-патріотичного спрямування; </w:t>
      </w:r>
      <w:r w:rsidR="00CF57C3">
        <w:rPr>
          <w:sz w:val="28"/>
          <w:szCs w:val="28"/>
          <w:lang w:val="uk-UA"/>
        </w:rPr>
        <w:t xml:space="preserve">проведено десятки конференцій, круглих столів; </w:t>
      </w:r>
      <w:r>
        <w:rPr>
          <w:sz w:val="28"/>
          <w:szCs w:val="28"/>
          <w:lang w:val="uk-UA"/>
        </w:rPr>
        <w:t xml:space="preserve">видано понад 30 просвітянських книг. </w:t>
      </w:r>
    </w:p>
    <w:p w14:paraId="54560714" w14:textId="77777777" w:rsidR="007D3BC7" w:rsidRPr="00025AE0" w:rsidRDefault="007D3BC7" w:rsidP="007D3BC7">
      <w:pPr>
        <w:rPr>
          <w:lang w:val="uk-UA"/>
        </w:rPr>
      </w:pPr>
    </w:p>
    <w:p w14:paraId="1053E2E7" w14:textId="77777777" w:rsidR="00F12C76" w:rsidRPr="007D3BC7" w:rsidRDefault="00F12C76" w:rsidP="006C0B77">
      <w:pPr>
        <w:ind w:firstLine="709"/>
        <w:jc w:val="both"/>
        <w:rPr>
          <w:lang w:val="uk-UA"/>
        </w:rPr>
      </w:pPr>
    </w:p>
    <w:sectPr w:rsidR="00F12C76" w:rsidRPr="007D3BC7" w:rsidSect="004044C2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FF"/>
    <w:rsid w:val="00335FFF"/>
    <w:rsid w:val="006C075A"/>
    <w:rsid w:val="006C0B77"/>
    <w:rsid w:val="007D3BC7"/>
    <w:rsid w:val="008242FF"/>
    <w:rsid w:val="00870751"/>
    <w:rsid w:val="00922C48"/>
    <w:rsid w:val="00B915B7"/>
    <w:rsid w:val="00CF57C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9C8A"/>
  <w15:chartTrackingRefBased/>
  <w15:docId w15:val="{1B25E904-BD16-4847-93F4-032206FA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2022-01-10T17:47:00Z</dcterms:created>
  <dcterms:modified xsi:type="dcterms:W3CDTF">2022-01-10T17:57:00Z</dcterms:modified>
</cp:coreProperties>
</file>