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2FC" w:rsidRPr="00D16D0D" w:rsidRDefault="009412FC" w:rsidP="009412FC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 w:rsidRPr="00D16D0D">
        <w:rPr>
          <w:b/>
          <w:sz w:val="28"/>
          <w:szCs w:val="28"/>
          <w:lang w:val="uk-UA"/>
        </w:rPr>
        <w:t>ФОП</w:t>
      </w:r>
      <w:proofErr w:type="spellEnd"/>
      <w:r w:rsidRPr="00D16D0D">
        <w:rPr>
          <w:b/>
          <w:sz w:val="28"/>
          <w:szCs w:val="28"/>
          <w:lang w:val="uk-UA"/>
        </w:rPr>
        <w:t xml:space="preserve"> ЛУНЯЧЕК ВАДИМ ЕДУАРДОВИЧ</w:t>
      </w:r>
    </w:p>
    <w:p w:rsidR="009412FC" w:rsidRPr="00D16D0D" w:rsidRDefault="009412FC" w:rsidP="009412FC">
      <w:pPr>
        <w:pStyle w:val="Default"/>
        <w:rPr>
          <w:b/>
          <w:bCs/>
          <w:sz w:val="28"/>
          <w:szCs w:val="28"/>
          <w:lang w:val="uk-UA"/>
        </w:rPr>
      </w:pPr>
    </w:p>
    <w:p w:rsidR="009412FC" w:rsidRPr="00D16D0D" w:rsidRDefault="009412FC" w:rsidP="009412FC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D16D0D">
        <w:rPr>
          <w:b/>
          <w:bCs/>
          <w:sz w:val="28"/>
          <w:szCs w:val="28"/>
        </w:rPr>
        <w:t>ЗАТВЕРДЖЕНО</w:t>
      </w:r>
    </w:p>
    <w:p w:rsidR="009412FC" w:rsidRPr="00D16D0D" w:rsidRDefault="009412FC" w:rsidP="009412FC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9412FC" w:rsidRDefault="009412FC" w:rsidP="009412FC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2123253" cy="561703"/>
            <wp:effectExtent l="19050" t="0" r="0" b="0"/>
            <wp:docPr id="1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2FC" w:rsidRPr="00D16D0D" w:rsidRDefault="009412FC" w:rsidP="009412FC">
      <w:pPr>
        <w:pStyle w:val="Default"/>
        <w:jc w:val="right"/>
        <w:rPr>
          <w:bCs/>
          <w:sz w:val="28"/>
          <w:szCs w:val="28"/>
          <w:lang w:val="uk-UA"/>
        </w:rPr>
      </w:pPr>
      <w:r w:rsidRPr="00D16D0D">
        <w:rPr>
          <w:bCs/>
          <w:sz w:val="28"/>
          <w:szCs w:val="28"/>
          <w:lang w:val="uk-UA"/>
        </w:rPr>
        <w:t>В.Лунячек</w:t>
      </w:r>
    </w:p>
    <w:p w:rsidR="009412FC" w:rsidRPr="00D16D0D" w:rsidRDefault="009412FC" w:rsidP="009412FC">
      <w:pPr>
        <w:pStyle w:val="Default"/>
        <w:rPr>
          <w:b/>
          <w:bCs/>
          <w:sz w:val="28"/>
          <w:szCs w:val="28"/>
          <w:lang w:val="uk-UA"/>
        </w:rPr>
      </w:pPr>
    </w:p>
    <w:p w:rsidR="009412FC" w:rsidRPr="00D16D0D" w:rsidRDefault="009412FC" w:rsidP="009412FC">
      <w:pPr>
        <w:pStyle w:val="Default"/>
        <w:rPr>
          <w:b/>
          <w:bCs/>
          <w:sz w:val="28"/>
          <w:szCs w:val="28"/>
          <w:lang w:val="uk-UA"/>
        </w:rPr>
      </w:pPr>
    </w:p>
    <w:p w:rsidR="009412FC" w:rsidRPr="00D16D0D" w:rsidRDefault="009412FC" w:rsidP="009412FC">
      <w:pPr>
        <w:pStyle w:val="Default"/>
        <w:rPr>
          <w:b/>
          <w:bCs/>
          <w:sz w:val="28"/>
          <w:szCs w:val="28"/>
          <w:lang w:val="uk-UA"/>
        </w:rPr>
      </w:pPr>
    </w:p>
    <w:p w:rsidR="009412FC" w:rsidRPr="00D16D0D" w:rsidRDefault="009412FC" w:rsidP="009412FC">
      <w:pPr>
        <w:pStyle w:val="Default"/>
        <w:rPr>
          <w:b/>
          <w:bCs/>
          <w:sz w:val="28"/>
          <w:szCs w:val="28"/>
          <w:lang w:val="uk-UA"/>
        </w:rPr>
      </w:pPr>
    </w:p>
    <w:p w:rsidR="009412FC" w:rsidRPr="00D16D0D" w:rsidRDefault="009412FC" w:rsidP="009412FC">
      <w:pPr>
        <w:pStyle w:val="Default"/>
        <w:rPr>
          <w:b/>
          <w:bCs/>
          <w:sz w:val="28"/>
          <w:szCs w:val="28"/>
          <w:lang w:val="uk-UA"/>
        </w:rPr>
      </w:pPr>
    </w:p>
    <w:p w:rsidR="009412FC" w:rsidRPr="00D16D0D" w:rsidRDefault="009412FC" w:rsidP="009412FC">
      <w:pPr>
        <w:pStyle w:val="Default"/>
        <w:rPr>
          <w:b/>
          <w:bCs/>
          <w:sz w:val="28"/>
          <w:szCs w:val="28"/>
          <w:lang w:val="uk-UA"/>
        </w:rPr>
      </w:pPr>
    </w:p>
    <w:p w:rsidR="009412FC" w:rsidRPr="00D16D0D" w:rsidRDefault="009412FC" w:rsidP="009412FC">
      <w:pPr>
        <w:pStyle w:val="Default"/>
        <w:rPr>
          <w:b/>
          <w:bCs/>
          <w:sz w:val="28"/>
          <w:szCs w:val="28"/>
          <w:lang w:val="uk-UA"/>
        </w:rPr>
      </w:pPr>
    </w:p>
    <w:p w:rsidR="009412FC" w:rsidRPr="00D16D0D" w:rsidRDefault="009412FC" w:rsidP="009412FC">
      <w:pPr>
        <w:pStyle w:val="Default"/>
        <w:rPr>
          <w:b/>
          <w:bCs/>
          <w:sz w:val="28"/>
          <w:szCs w:val="28"/>
          <w:lang w:val="uk-UA"/>
        </w:rPr>
      </w:pPr>
    </w:p>
    <w:p w:rsidR="009412FC" w:rsidRPr="00D16D0D" w:rsidRDefault="009412FC" w:rsidP="009412FC">
      <w:pPr>
        <w:pStyle w:val="Default"/>
        <w:rPr>
          <w:b/>
          <w:bCs/>
          <w:sz w:val="28"/>
          <w:szCs w:val="28"/>
          <w:lang w:val="uk-UA"/>
        </w:rPr>
      </w:pPr>
    </w:p>
    <w:p w:rsidR="009412FC" w:rsidRPr="00D16D0D" w:rsidRDefault="009412FC" w:rsidP="009412FC">
      <w:pPr>
        <w:pStyle w:val="Default"/>
        <w:rPr>
          <w:b/>
          <w:bCs/>
          <w:sz w:val="28"/>
          <w:szCs w:val="28"/>
          <w:lang w:val="uk-UA"/>
        </w:rPr>
      </w:pPr>
    </w:p>
    <w:p w:rsidR="009412FC" w:rsidRPr="00D16D0D" w:rsidRDefault="009412FC" w:rsidP="009412FC">
      <w:pPr>
        <w:pStyle w:val="Default"/>
        <w:rPr>
          <w:b/>
          <w:bCs/>
          <w:sz w:val="28"/>
          <w:szCs w:val="28"/>
          <w:lang w:val="uk-UA"/>
        </w:rPr>
      </w:pPr>
    </w:p>
    <w:p w:rsidR="009412FC" w:rsidRPr="00B76EAC" w:rsidRDefault="009412FC" w:rsidP="009412FC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9412FC" w:rsidRPr="00B76EAC" w:rsidRDefault="009412FC" w:rsidP="009412FC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9412FC" w:rsidRPr="00B76EAC" w:rsidRDefault="009412FC" w:rsidP="009412FC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BB1562">
        <w:rPr>
          <w:color w:val="auto"/>
          <w:sz w:val="28"/>
          <w:szCs w:val="28"/>
          <w:lang w:val="uk-UA"/>
        </w:rPr>
        <w:t>НАУКОВО-</w:t>
      </w:r>
      <w:r w:rsidRPr="00B76EAC">
        <w:rPr>
          <w:color w:val="auto"/>
          <w:sz w:val="28"/>
          <w:szCs w:val="28"/>
          <w:lang w:val="uk-UA"/>
        </w:rPr>
        <w:t>ПЕДАГОГІЧНИХ ПРАЦІВНИКІВ</w:t>
      </w:r>
    </w:p>
    <w:p w:rsidR="009412FC" w:rsidRPr="009412FC" w:rsidRDefault="009412FC" w:rsidP="00941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76E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Pr="009412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АКАДЕМІЧНА ДОБРОЧЕСНІСТЬ </w:t>
      </w:r>
    </w:p>
    <w:p w:rsidR="009412FC" w:rsidRPr="00B76EAC" w:rsidRDefault="009412FC" w:rsidP="00941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 ЗАКЛАДІ </w:t>
      </w:r>
      <w:r w:rsidR="00BB156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ВИЩОЇ</w:t>
      </w:r>
      <w:r w:rsidRPr="009412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ОСВІТИ</w:t>
      </w:r>
      <w:r w:rsidRPr="00B76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412FC" w:rsidRPr="00B76EAC" w:rsidRDefault="009412FC" w:rsidP="009412FC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proofErr w:type="spellStart"/>
      <w:r w:rsidRPr="00987B51">
        <w:rPr>
          <w:i/>
          <w:color w:val="auto"/>
          <w:sz w:val="28"/>
          <w:szCs w:val="28"/>
        </w:rPr>
        <w:t>семінар-тренінг</w:t>
      </w:r>
      <w:proofErr w:type="spellEnd"/>
      <w:r w:rsidRPr="00987B51">
        <w:rPr>
          <w:i/>
          <w:color w:val="auto"/>
          <w:sz w:val="28"/>
          <w:szCs w:val="28"/>
        </w:rPr>
        <w:t xml:space="preserve"> – 3 </w:t>
      </w:r>
      <w:proofErr w:type="spellStart"/>
      <w:r w:rsidRPr="00987B51">
        <w:rPr>
          <w:i/>
          <w:color w:val="auto"/>
          <w:sz w:val="28"/>
          <w:szCs w:val="28"/>
        </w:rPr>
        <w:t>години</w:t>
      </w:r>
      <w:proofErr w:type="spellEnd"/>
      <w:r>
        <w:rPr>
          <w:color w:val="auto"/>
          <w:sz w:val="28"/>
          <w:szCs w:val="28"/>
        </w:rPr>
        <w:t>)</w:t>
      </w:r>
    </w:p>
    <w:p w:rsidR="009412FC" w:rsidRPr="00B76EAC" w:rsidRDefault="009412FC" w:rsidP="009412FC">
      <w:pPr>
        <w:rPr>
          <w:sz w:val="28"/>
          <w:szCs w:val="28"/>
          <w:lang w:val="uk-UA"/>
        </w:rPr>
      </w:pPr>
    </w:p>
    <w:p w:rsidR="009412FC" w:rsidRPr="00D16D0D" w:rsidRDefault="009412FC" w:rsidP="009412FC">
      <w:pPr>
        <w:rPr>
          <w:sz w:val="28"/>
          <w:szCs w:val="28"/>
          <w:lang w:val="uk-UA"/>
        </w:rPr>
      </w:pPr>
    </w:p>
    <w:p w:rsidR="009412FC" w:rsidRPr="00D16D0D" w:rsidRDefault="009412FC" w:rsidP="009412FC">
      <w:pPr>
        <w:rPr>
          <w:sz w:val="28"/>
          <w:szCs w:val="28"/>
          <w:lang w:val="uk-UA"/>
        </w:rPr>
      </w:pPr>
    </w:p>
    <w:p w:rsidR="009412FC" w:rsidRDefault="009412FC" w:rsidP="009412FC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412FC" w:rsidRDefault="009412FC" w:rsidP="009412FC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9412FC" w:rsidRDefault="00E978C8" w:rsidP="009412FC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E978C8" w:rsidRDefault="00E978C8" w:rsidP="009412FC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978C8" w:rsidRDefault="00E978C8" w:rsidP="009412FC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978C8" w:rsidRDefault="00E978C8" w:rsidP="009412F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77DF3" w:rsidRDefault="00977DF3" w:rsidP="009412F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77DF3" w:rsidRDefault="00977DF3" w:rsidP="009412F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77DF3" w:rsidRPr="003A651E" w:rsidRDefault="00977DF3" w:rsidP="009412FC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31CD4" w:rsidRPr="003A651E" w:rsidRDefault="009412FC" w:rsidP="0085523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Харків</w:t>
      </w:r>
      <w:r w:rsidR="009F22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1562">
        <w:rPr>
          <w:rFonts w:ascii="Times New Roman" w:hAnsi="Times New Roman" w:cs="Times New Roman"/>
          <w:sz w:val="28"/>
          <w:szCs w:val="28"/>
          <w:lang w:val="uk-UA"/>
        </w:rPr>
        <w:t>2022</w:t>
      </w:r>
      <w:r w:rsidR="00031CD4" w:rsidRPr="003A651E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05F09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професійної компетентності </w:t>
      </w:r>
      <w:r w:rsidR="00BB1562">
        <w:rPr>
          <w:rFonts w:ascii="Times New Roman" w:hAnsi="Times New Roman" w:cs="Times New Roman"/>
          <w:sz w:val="28"/>
          <w:szCs w:val="28"/>
          <w:lang w:val="uk-UA"/>
        </w:rPr>
        <w:t>науково-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працівників щодо створення </w:t>
      </w:r>
      <w:r w:rsidR="00615733" w:rsidRPr="003A651E">
        <w:rPr>
          <w:rFonts w:ascii="Times New Roman" w:hAnsi="Times New Roman" w:cs="Times New Roman"/>
          <w:sz w:val="28"/>
          <w:szCs w:val="28"/>
          <w:lang w:val="uk-UA"/>
        </w:rPr>
        <w:t>культури академічної доброчесності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в закладах </w:t>
      </w:r>
      <w:r w:rsidR="00BB1562">
        <w:rPr>
          <w:rFonts w:ascii="Times New Roman" w:hAnsi="Times New Roman" w:cs="Times New Roman"/>
          <w:sz w:val="28"/>
          <w:szCs w:val="28"/>
          <w:lang w:val="uk-UA"/>
        </w:rPr>
        <w:t>вищої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освіти.</w:t>
      </w:r>
    </w:p>
    <w:p w:rsidR="00A05F09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Цільова аудиторія: </w:t>
      </w:r>
      <w:r w:rsidR="00BB1562" w:rsidRPr="00BB1562">
        <w:rPr>
          <w:rFonts w:ascii="Times New Roman" w:hAnsi="Times New Roman" w:cs="Times New Roman"/>
          <w:sz w:val="28"/>
          <w:szCs w:val="28"/>
          <w:lang w:val="uk-UA"/>
        </w:rPr>
        <w:t>науково-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педагогічні кадри </w:t>
      </w:r>
      <w:r w:rsidR="000D1337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BB1562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адміністрація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закладів </w:t>
      </w:r>
      <w:r w:rsidR="00BB1562">
        <w:rPr>
          <w:rFonts w:ascii="Times New Roman" w:hAnsi="Times New Roman" w:cs="Times New Roman"/>
          <w:sz w:val="28"/>
          <w:szCs w:val="28"/>
          <w:lang w:val="uk-UA"/>
        </w:rPr>
        <w:t>вищої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освіти.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1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годин</w:t>
      </w:r>
      <w:r w:rsidR="00E91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–  0,1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кредита</w:t>
      </w:r>
      <w:proofErr w:type="spellEnd"/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Європейської кредитної трансферно-накопичувальної системи (ЄКТС).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очна, очно-дистанційна або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вибором слухачів</w:t>
      </w:r>
      <w:r w:rsidR="000C532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)</w:t>
      </w:r>
      <w:r w:rsidR="00B455C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3A651E" w:rsidRDefault="00B455C4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3A651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Pr="003A651E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3A651E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3A651E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val="uk-UA"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3A651E" w:rsidTr="002172AC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годин</w:t>
            </w:r>
          </w:p>
        </w:tc>
      </w:tr>
      <w:tr w:rsidR="000C5324" w:rsidRPr="003A651E" w:rsidTr="002172AC">
        <w:tc>
          <w:tcPr>
            <w:tcW w:w="0" w:type="auto"/>
            <w:vMerge/>
            <w:vAlign w:val="center"/>
            <w:hideMark/>
          </w:tcPr>
          <w:p w:rsidR="000C5324" w:rsidRPr="003A651E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3A651E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Всього</w:t>
            </w:r>
          </w:p>
        </w:tc>
      </w:tr>
      <w:tr w:rsidR="000C5324" w:rsidRPr="003A651E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32CF4" w:rsidRDefault="00B00685" w:rsidP="00BD5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Дотримання академічної доброчесност</w:t>
            </w:r>
            <w:r w:rsidR="00E124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A05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332C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ЗВО.</w:t>
            </w:r>
          </w:p>
          <w:p w:rsidR="000C5324" w:rsidRPr="003A651E" w:rsidRDefault="00332CF4" w:rsidP="00A0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9412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ідповідальність за порушення </w:t>
            </w:r>
            <w:r w:rsidR="00A05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академічної д</w:t>
            </w:r>
            <w:bookmarkStart w:id="0" w:name="_GoBack"/>
            <w:bookmarkEnd w:id="0"/>
            <w:r w:rsidR="00A05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оброчесності </w:t>
            </w:r>
            <w:r w:rsidR="000C5324"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 закладі </w:t>
            </w:r>
            <w:r w:rsidR="00BD553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вищої</w:t>
            </w:r>
            <w:r w:rsidR="000C5324"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освіти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332CF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332CF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332CF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0C5324" w:rsidRPr="003A651E" w:rsidTr="002172AC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</w:tr>
    </w:tbl>
    <w:p w:rsidR="000C5324" w:rsidRPr="003A651E" w:rsidRDefault="000C5324" w:rsidP="000C5324">
      <w:pPr>
        <w:rPr>
          <w:lang w:val="uk-UA"/>
        </w:rPr>
      </w:pPr>
    </w:p>
    <w:p w:rsidR="000C5324" w:rsidRPr="003A651E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Pr="003A651E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 xml:space="preserve">Рекомендована література </w:t>
      </w:r>
    </w:p>
    <w:p w:rsidR="00AD3BE0" w:rsidRPr="003A651E" w:rsidRDefault="00BD553D" w:rsidP="00F94157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 </w:t>
      </w:r>
    </w:p>
    <w:p w:rsidR="007B0567" w:rsidRPr="00AF12C8" w:rsidRDefault="00473169" w:rsidP="007B0567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r w:rsidRPr="00473169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Закон України </w:t>
      </w:r>
      <w:r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«</w:t>
      </w:r>
      <w:r w:rsidR="00AD3BE0" w:rsidRPr="00473169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Про освіту</w:t>
      </w:r>
      <w:r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»</w:t>
      </w:r>
      <w:r w:rsidR="00AD3BE0" w:rsidRPr="00473169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 [Електронний ресурс] : Закон України № 2145-VIII від 05.09.2017 р. – Режим доступу</w:t>
      </w:r>
      <w:r w:rsidR="00AD3BE0"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="00AD3BE0" w:rsidRPr="00AF12C8">
        <w:rPr>
          <w:rStyle w:val="a3"/>
          <w:rFonts w:ascii="Times New Roman" w:hAnsi="Times New Roman" w:cs="Times New Roman"/>
          <w:sz w:val="28"/>
          <w:szCs w:val="28"/>
        </w:rPr>
        <w:t>http</w:t>
      </w:r>
      <w:proofErr w:type="spellEnd"/>
      <w:r w:rsidR="00AD3BE0" w:rsidRPr="00AF12C8">
        <w:rPr>
          <w:rStyle w:val="a3"/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="00AD3BE0" w:rsidRPr="00AF12C8">
        <w:rPr>
          <w:rStyle w:val="a3"/>
          <w:rFonts w:ascii="Times New Roman" w:hAnsi="Times New Roman" w:cs="Times New Roman"/>
          <w:sz w:val="28"/>
          <w:szCs w:val="28"/>
        </w:rPr>
        <w:t>zakon</w:t>
      </w:r>
      <w:proofErr w:type="spellEnd"/>
      <w:r w:rsidR="00AD3BE0" w:rsidRPr="00AF12C8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="00AD3BE0" w:rsidRPr="00AF12C8">
        <w:rPr>
          <w:rStyle w:val="a3"/>
          <w:rFonts w:ascii="Times New Roman" w:hAnsi="Times New Roman" w:cs="Times New Roman"/>
          <w:sz w:val="28"/>
          <w:szCs w:val="28"/>
        </w:rPr>
        <w:t>rada</w:t>
      </w:r>
      <w:proofErr w:type="spellEnd"/>
      <w:r w:rsidR="00AD3BE0" w:rsidRPr="00AF12C8">
        <w:rPr>
          <w:rStyle w:val="a3"/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="00AD3BE0" w:rsidRPr="00AF12C8">
        <w:rPr>
          <w:rStyle w:val="a3"/>
          <w:rFonts w:ascii="Times New Roman" w:hAnsi="Times New Roman" w:cs="Times New Roman"/>
          <w:sz w:val="28"/>
          <w:szCs w:val="28"/>
        </w:rPr>
        <w:t>gov</w:t>
      </w:r>
      <w:proofErr w:type="spellEnd"/>
      <w:r w:rsidR="00AD3BE0" w:rsidRPr="00AF12C8">
        <w:rPr>
          <w:rStyle w:val="a3"/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="00AD3BE0" w:rsidRPr="00AF12C8">
        <w:rPr>
          <w:rStyle w:val="a3"/>
          <w:rFonts w:ascii="Times New Roman" w:hAnsi="Times New Roman" w:cs="Times New Roman"/>
          <w:sz w:val="28"/>
          <w:szCs w:val="28"/>
        </w:rPr>
        <w:t>ua</w:t>
      </w:r>
      <w:proofErr w:type="spellEnd"/>
      <w:r w:rsidR="00AD3BE0" w:rsidRPr="00AF12C8">
        <w:rPr>
          <w:rStyle w:val="a3"/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="00AD3BE0" w:rsidRPr="00AF12C8">
        <w:rPr>
          <w:rStyle w:val="a3"/>
          <w:rFonts w:ascii="Times New Roman" w:hAnsi="Times New Roman" w:cs="Times New Roman"/>
          <w:sz w:val="28"/>
          <w:szCs w:val="28"/>
        </w:rPr>
        <w:t>laws</w:t>
      </w:r>
      <w:proofErr w:type="spellEnd"/>
      <w:r w:rsidR="00AD3BE0" w:rsidRPr="00AF12C8">
        <w:rPr>
          <w:rStyle w:val="a3"/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="00AD3BE0" w:rsidRPr="00AF12C8">
        <w:rPr>
          <w:rStyle w:val="a3"/>
          <w:rFonts w:ascii="Times New Roman" w:hAnsi="Times New Roman" w:cs="Times New Roman"/>
          <w:sz w:val="28"/>
          <w:szCs w:val="28"/>
        </w:rPr>
        <w:t>show</w:t>
      </w:r>
      <w:proofErr w:type="spellEnd"/>
      <w:r w:rsidR="00AD3BE0" w:rsidRPr="00AF12C8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 /1060-12.</w:t>
      </w:r>
      <w:r w:rsidR="007B0567" w:rsidRPr="00AF12C8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73169" w:rsidRPr="00473169" w:rsidRDefault="00473169" w:rsidP="007B0567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3"/>
        </w:rPr>
      </w:pPr>
      <w:r w:rsidRPr="00473169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1. Закон України «Про вищу освіту». Відомості Верховної ради України. 2019. №243-VIII. 2300 – VIII. URL</w:t>
      </w:r>
      <w:r w:rsidRPr="00473169">
        <w:rPr>
          <w:rStyle w:val="a3"/>
          <w:rFonts w:ascii="Times New Roman" w:hAnsi="Times New Roman" w:cs="Times New Roman"/>
          <w:sz w:val="24"/>
          <w:szCs w:val="24"/>
        </w:rPr>
        <w:t xml:space="preserve">: </w:t>
      </w:r>
      <w:r w:rsidRPr="00AF12C8">
        <w:rPr>
          <w:rStyle w:val="a3"/>
          <w:rFonts w:ascii="Times New Roman" w:hAnsi="Times New Roman" w:cs="Times New Roman"/>
          <w:sz w:val="28"/>
          <w:szCs w:val="28"/>
        </w:rPr>
        <w:t>https://zakon.rada.gov.ua/laws/show/1556-19 .</w:t>
      </w:r>
      <w:r w:rsidRPr="00473169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</w:p>
    <w:p w:rsidR="007B0567" w:rsidRPr="00AF12C8" w:rsidRDefault="007B0567" w:rsidP="007B0567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3"/>
          <w:sz w:val="28"/>
          <w:szCs w:val="28"/>
        </w:rPr>
      </w:pPr>
      <w:r w:rsidRPr="003A651E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Про внесення змін до Порядку підвищення кваліфікації педагогічних і науково-педагогічних працівників : Постанова КМ України № 1133 від 27.12.2019 р. [Електронний ресурс]. – Режим доступу : </w:t>
      </w:r>
      <w:r w:rsidRPr="00AF12C8">
        <w:rPr>
          <w:rStyle w:val="a3"/>
          <w:sz w:val="28"/>
          <w:szCs w:val="28"/>
        </w:rPr>
        <w:t>https://zakon.rada.gov.ua/laws/show/1133-2019-%D0%BF</w:t>
      </w:r>
    </w:p>
    <w:p w:rsidR="00AD3BE0" w:rsidRPr="00AF12C8" w:rsidRDefault="00F94157" w:rsidP="003A651E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94157">
        <w:rPr>
          <w:rFonts w:ascii="Times New Roman" w:hAnsi="Times New Roman" w:cs="Times New Roman"/>
          <w:sz w:val="28"/>
          <w:szCs w:val="28"/>
        </w:rPr>
        <w:t>Етичний</w:t>
      </w:r>
      <w:proofErr w:type="spellEnd"/>
      <w:r w:rsidRPr="00F94157">
        <w:rPr>
          <w:rFonts w:ascii="Times New Roman" w:hAnsi="Times New Roman" w:cs="Times New Roman"/>
          <w:sz w:val="28"/>
          <w:szCs w:val="28"/>
        </w:rPr>
        <w:t xml:space="preserve"> кодекс ученого України. </w:t>
      </w:r>
      <w:proofErr w:type="spellStart"/>
      <w:r w:rsidRPr="00F94157">
        <w:rPr>
          <w:rFonts w:ascii="Times New Roman" w:hAnsi="Times New Roman" w:cs="Times New Roman"/>
          <w:sz w:val="28"/>
          <w:szCs w:val="28"/>
        </w:rPr>
        <w:t>Вісн</w:t>
      </w:r>
      <w:proofErr w:type="spellEnd"/>
      <w:r w:rsidRPr="00F94157">
        <w:rPr>
          <w:rFonts w:ascii="Times New Roman" w:hAnsi="Times New Roman" w:cs="Times New Roman"/>
          <w:sz w:val="28"/>
          <w:szCs w:val="28"/>
        </w:rPr>
        <w:t xml:space="preserve">. НАН України. – 2009. – № 7. – С. 64-68. </w:t>
      </w:r>
      <w:hyperlink r:id="rId8" w:history="1">
        <w:r w:rsidRPr="00AF12C8">
          <w:rPr>
            <w:rStyle w:val="a3"/>
            <w:rFonts w:ascii="Times New Roman" w:hAnsi="Times New Roman" w:cs="Times New Roman"/>
            <w:sz w:val="28"/>
            <w:szCs w:val="28"/>
          </w:rPr>
          <w:t>http://dspace.nbuv.gov.ua/bitstream/handle/123456789/26166/24-Code.pdf?sequence=1</w:t>
        </w:r>
      </w:hyperlink>
    </w:p>
    <w:p w:rsidR="00B455C4" w:rsidRPr="00AF12C8" w:rsidRDefault="00F94157" w:rsidP="00025B99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4157">
        <w:rPr>
          <w:rFonts w:ascii="Times New Roman" w:hAnsi="Times New Roman" w:cs="Times New Roman"/>
          <w:sz w:val="28"/>
          <w:szCs w:val="28"/>
          <w:lang w:val="uk-UA"/>
        </w:rPr>
        <w:t xml:space="preserve">Рекомендації щодо запобігання академічному плагіату та його виявлення в наукових роботах (авторефератах, дисертаціях, монографіях, наукових доповідях. статтях тощо) (лист МОН від 15.08.2018 р.): </w:t>
      </w:r>
      <w:proofErr w:type="spellStart"/>
      <w:r w:rsidRPr="00AF12C8">
        <w:rPr>
          <w:rStyle w:val="a3"/>
          <w:rFonts w:ascii="Times New Roman" w:hAnsi="Times New Roman" w:cs="Times New Roman"/>
          <w:sz w:val="28"/>
          <w:szCs w:val="28"/>
        </w:rPr>
        <w:t>https</w:t>
      </w:r>
      <w:proofErr w:type="spellEnd"/>
      <w:r w:rsidRPr="00AF12C8">
        <w:rPr>
          <w:rStyle w:val="a3"/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AF12C8">
        <w:rPr>
          <w:rStyle w:val="a3"/>
          <w:rFonts w:ascii="Times New Roman" w:hAnsi="Times New Roman" w:cs="Times New Roman"/>
          <w:sz w:val="28"/>
          <w:szCs w:val="28"/>
        </w:rPr>
        <w:t>mon</w:t>
      </w:r>
      <w:proofErr w:type="spellEnd"/>
      <w:r w:rsidRPr="00AF12C8">
        <w:rPr>
          <w:rStyle w:val="a3"/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AF12C8">
        <w:rPr>
          <w:rStyle w:val="a3"/>
          <w:rFonts w:ascii="Times New Roman" w:hAnsi="Times New Roman" w:cs="Times New Roman"/>
          <w:sz w:val="28"/>
          <w:szCs w:val="28"/>
        </w:rPr>
        <w:t>gov</w:t>
      </w:r>
      <w:proofErr w:type="spellEnd"/>
      <w:r w:rsidRPr="00AF12C8">
        <w:rPr>
          <w:rStyle w:val="a3"/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AF12C8">
        <w:rPr>
          <w:rStyle w:val="a3"/>
          <w:rFonts w:ascii="Times New Roman" w:hAnsi="Times New Roman" w:cs="Times New Roman"/>
          <w:sz w:val="28"/>
          <w:szCs w:val="28"/>
        </w:rPr>
        <w:t>ua</w:t>
      </w:r>
      <w:proofErr w:type="spellEnd"/>
      <w:r w:rsidRPr="00AF12C8">
        <w:rPr>
          <w:rStyle w:val="a3"/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AF12C8">
        <w:rPr>
          <w:rStyle w:val="a3"/>
          <w:rFonts w:ascii="Times New Roman" w:hAnsi="Times New Roman" w:cs="Times New Roman"/>
          <w:sz w:val="28"/>
          <w:szCs w:val="28"/>
        </w:rPr>
        <w:t>storage</w:t>
      </w:r>
      <w:proofErr w:type="spellEnd"/>
      <w:r w:rsidRPr="00AF12C8">
        <w:rPr>
          <w:rStyle w:val="a3"/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AF12C8">
        <w:rPr>
          <w:rStyle w:val="a3"/>
          <w:rFonts w:ascii="Times New Roman" w:hAnsi="Times New Roman" w:cs="Times New Roman"/>
          <w:sz w:val="28"/>
          <w:szCs w:val="28"/>
        </w:rPr>
        <w:t>app</w:t>
      </w:r>
      <w:proofErr w:type="spellEnd"/>
      <w:r w:rsidRPr="00AF12C8">
        <w:rPr>
          <w:rStyle w:val="a3"/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AF12C8">
        <w:rPr>
          <w:rStyle w:val="a3"/>
          <w:rFonts w:ascii="Times New Roman" w:hAnsi="Times New Roman" w:cs="Times New Roman"/>
          <w:sz w:val="28"/>
          <w:szCs w:val="28"/>
        </w:rPr>
        <w:t>media</w:t>
      </w:r>
      <w:proofErr w:type="spellEnd"/>
      <w:r w:rsidRPr="00AF12C8">
        <w:rPr>
          <w:rStyle w:val="a3"/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AF12C8">
        <w:rPr>
          <w:rStyle w:val="a3"/>
          <w:rFonts w:ascii="Times New Roman" w:hAnsi="Times New Roman" w:cs="Times New Roman"/>
          <w:sz w:val="28"/>
          <w:szCs w:val="28"/>
        </w:rPr>
        <w:t>akredytatsiya</w:t>
      </w:r>
      <w:proofErr w:type="spellEnd"/>
      <w:r w:rsidRPr="00AF12C8">
        <w:rPr>
          <w:rStyle w:val="a3"/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AF12C8">
        <w:rPr>
          <w:rStyle w:val="a3"/>
          <w:rFonts w:ascii="Times New Roman" w:hAnsi="Times New Roman" w:cs="Times New Roman"/>
          <w:sz w:val="28"/>
          <w:szCs w:val="28"/>
        </w:rPr>
        <w:t>instrukt</w:t>
      </w:r>
      <w:proofErr w:type="spellEnd"/>
      <w:r w:rsidRPr="00AF12C8">
        <w:rPr>
          <w:rStyle w:val="a3"/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rFonts w:ascii="Times New Roman" w:hAnsi="Times New Roman" w:cs="Times New Roman"/>
          <w:sz w:val="28"/>
          <w:szCs w:val="28"/>
        </w:rPr>
        <w:t>list</w:t>
      </w:r>
      <w:proofErr w:type="spellEnd"/>
      <w:r w:rsidRPr="00AF12C8">
        <w:rPr>
          <w:rStyle w:val="a3"/>
          <w:rFonts w:ascii="Times New Roman" w:hAnsi="Times New Roman" w:cs="Times New Roman"/>
          <w:sz w:val="28"/>
          <w:szCs w:val="28"/>
          <w:lang w:val="uk-UA"/>
        </w:rPr>
        <w:t>/1-11-8681-</w:t>
      </w:r>
      <w:proofErr w:type="spellStart"/>
      <w:r w:rsidRPr="00AF12C8">
        <w:rPr>
          <w:rStyle w:val="a3"/>
          <w:rFonts w:ascii="Times New Roman" w:hAnsi="Times New Roman" w:cs="Times New Roman"/>
          <w:sz w:val="28"/>
          <w:szCs w:val="28"/>
        </w:rPr>
        <w:t>vid</w:t>
      </w:r>
      <w:proofErr w:type="spellEnd"/>
      <w:r w:rsidRPr="00AF12C8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-15082018- </w:t>
      </w:r>
      <w:proofErr w:type="spellStart"/>
      <w:r w:rsidRPr="00AF12C8">
        <w:rPr>
          <w:rStyle w:val="a3"/>
          <w:rFonts w:ascii="Times New Roman" w:hAnsi="Times New Roman" w:cs="Times New Roman"/>
          <w:sz w:val="28"/>
          <w:szCs w:val="28"/>
        </w:rPr>
        <w:t>rekomendatsii</w:t>
      </w:r>
      <w:proofErr w:type="spellEnd"/>
      <w:r w:rsidRPr="00AF12C8">
        <w:rPr>
          <w:rStyle w:val="a3"/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rFonts w:ascii="Times New Roman" w:hAnsi="Times New Roman" w:cs="Times New Roman"/>
          <w:sz w:val="28"/>
          <w:szCs w:val="28"/>
        </w:rPr>
        <w:t>shchodo</w:t>
      </w:r>
      <w:proofErr w:type="spellEnd"/>
      <w:r w:rsidRPr="00AF12C8">
        <w:rPr>
          <w:rStyle w:val="a3"/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rFonts w:ascii="Times New Roman" w:hAnsi="Times New Roman" w:cs="Times New Roman"/>
          <w:sz w:val="28"/>
          <w:szCs w:val="28"/>
        </w:rPr>
        <w:t>zapobigannya</w:t>
      </w:r>
      <w:proofErr w:type="spellEnd"/>
      <w:r w:rsidRPr="00AF12C8">
        <w:rPr>
          <w:rStyle w:val="a3"/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rFonts w:ascii="Times New Roman" w:hAnsi="Times New Roman" w:cs="Times New Roman"/>
          <w:sz w:val="28"/>
          <w:szCs w:val="28"/>
        </w:rPr>
        <w:t>akademichnomu</w:t>
      </w:r>
      <w:proofErr w:type="spellEnd"/>
      <w:r w:rsidRPr="00AF12C8">
        <w:rPr>
          <w:rStyle w:val="a3"/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rFonts w:ascii="Times New Roman" w:hAnsi="Times New Roman" w:cs="Times New Roman"/>
          <w:sz w:val="28"/>
          <w:szCs w:val="28"/>
        </w:rPr>
        <w:t>plagiatu</w:t>
      </w:r>
      <w:proofErr w:type="spellEnd"/>
      <w:r w:rsidRPr="00AF12C8">
        <w:rPr>
          <w:rStyle w:val="a3"/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AF12C8">
        <w:rPr>
          <w:rStyle w:val="a3"/>
          <w:rFonts w:ascii="Times New Roman" w:hAnsi="Times New Roman" w:cs="Times New Roman"/>
          <w:sz w:val="28"/>
          <w:szCs w:val="28"/>
        </w:rPr>
        <w:t>pdf</w:t>
      </w:r>
      <w:proofErr w:type="spellEnd"/>
      <w:r w:rsidRPr="00AF12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94157" w:rsidRPr="00AF12C8" w:rsidRDefault="00F94157" w:rsidP="00F94157">
      <w:pPr>
        <w:pStyle w:val="a4"/>
        <w:numPr>
          <w:ilvl w:val="0"/>
          <w:numId w:val="2"/>
        </w:numPr>
        <w:tabs>
          <w:tab w:val="left" w:pos="112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3"/>
          <w:sz w:val="28"/>
          <w:szCs w:val="28"/>
        </w:rPr>
      </w:pPr>
      <w:r w:rsidRPr="00F9415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Сайт Євгена Ніколаєва, список джерел з питань академічної доброчесності </w:t>
      </w:r>
      <w:hyperlink r:id="rId9" w:history="1">
        <w:r w:rsidRPr="00AF12C8">
          <w:rPr>
            <w:rStyle w:val="a3"/>
            <w:rFonts w:ascii="Times New Roman" w:hAnsi="Times New Roman"/>
            <w:sz w:val="28"/>
            <w:szCs w:val="28"/>
          </w:rPr>
          <w:t>https://www.skeptic.in.ua/integrity/</w:t>
        </w:r>
      </w:hyperlink>
    </w:p>
    <w:p w:rsidR="00F94157" w:rsidRPr="00596D7E" w:rsidRDefault="00F94157" w:rsidP="00F94157">
      <w:pPr>
        <w:pStyle w:val="a4"/>
        <w:numPr>
          <w:ilvl w:val="0"/>
          <w:numId w:val="2"/>
        </w:numPr>
        <w:tabs>
          <w:tab w:val="left" w:pos="112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F94157">
        <w:rPr>
          <w:rFonts w:ascii="Times New Roman" w:hAnsi="Times New Roman" w:cs="Times New Roman"/>
          <w:sz w:val="28"/>
          <w:szCs w:val="28"/>
          <w:lang w:val="uk-UA"/>
        </w:rPr>
        <w:t>Недогібченко</w:t>
      </w:r>
      <w:proofErr w:type="spellEnd"/>
      <w:r w:rsidRPr="00F94157">
        <w:rPr>
          <w:rFonts w:ascii="Times New Roman" w:hAnsi="Times New Roman" w:cs="Times New Roman"/>
          <w:sz w:val="28"/>
          <w:szCs w:val="28"/>
          <w:lang w:val="uk-UA"/>
        </w:rPr>
        <w:t xml:space="preserve"> Є. Академічна доброчесність: складові елементи. Теорія і практика інтелектуальної власності. 2017. № 6. URL: </w:t>
      </w:r>
      <w:r w:rsidRPr="00AF12C8">
        <w:rPr>
          <w:rStyle w:val="a3"/>
          <w:rFonts w:ascii="Times New Roman" w:hAnsi="Times New Roman" w:cs="Times New Roman"/>
          <w:sz w:val="28"/>
          <w:szCs w:val="28"/>
        </w:rPr>
        <w:t>http://www.inprojournal.org/wp-content/uploads/2017/6_2017/3.pdf</w:t>
      </w:r>
    </w:p>
    <w:p w:rsidR="00F94157" w:rsidRPr="00AF12C8" w:rsidRDefault="00F94157" w:rsidP="00F94157">
      <w:pPr>
        <w:pStyle w:val="a4"/>
        <w:numPr>
          <w:ilvl w:val="0"/>
          <w:numId w:val="2"/>
        </w:numPr>
        <w:tabs>
          <w:tab w:val="left" w:pos="112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3"/>
          <w:sz w:val="28"/>
          <w:szCs w:val="28"/>
        </w:rPr>
      </w:pPr>
      <w:r w:rsidRPr="00F94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94157">
        <w:rPr>
          <w:rFonts w:ascii="Times New Roman" w:hAnsi="Times New Roman" w:cs="Times New Roman"/>
          <w:sz w:val="28"/>
          <w:szCs w:val="28"/>
          <w:lang w:val="uk-UA"/>
        </w:rPr>
        <w:t>Тицька</w:t>
      </w:r>
      <w:proofErr w:type="spellEnd"/>
      <w:r w:rsidRPr="00F94157">
        <w:rPr>
          <w:rFonts w:ascii="Times New Roman" w:hAnsi="Times New Roman" w:cs="Times New Roman"/>
          <w:sz w:val="28"/>
          <w:szCs w:val="28"/>
          <w:lang w:val="uk-UA"/>
        </w:rPr>
        <w:t xml:space="preserve"> Я.О. Академічна доброчесність як елемент системи забезпечення якості освіти. Науковий вісник Міжнародного гуманітарного університету. Серія: Юриспруденція. 2018. № 34. С. 4-7. – Режим доступу : </w:t>
      </w:r>
      <w:r w:rsidRPr="00AF12C8">
        <w:rPr>
          <w:rStyle w:val="a3"/>
          <w:sz w:val="28"/>
          <w:szCs w:val="28"/>
        </w:rPr>
        <w:t>http://nbuv.gov.ua/UJRN/Nvmgu_jur_2018_34_3</w:t>
      </w:r>
    </w:p>
    <w:p w:rsidR="00F94157" w:rsidRPr="00AF12C8" w:rsidRDefault="00F94157" w:rsidP="00F94157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3"/>
          <w:sz w:val="28"/>
          <w:szCs w:val="28"/>
          <w:lang w:val="uk-UA"/>
        </w:rPr>
      </w:pPr>
      <w:r w:rsidRPr="00F94157">
        <w:rPr>
          <w:rFonts w:ascii="Times New Roman" w:hAnsi="Times New Roman" w:cs="Times New Roman"/>
          <w:sz w:val="28"/>
          <w:szCs w:val="28"/>
          <w:lang w:val="uk-UA"/>
        </w:rPr>
        <w:t xml:space="preserve"> В.Бахрушин, Академічний плагіат і </w:t>
      </w:r>
      <w:proofErr w:type="spellStart"/>
      <w:r w:rsidRPr="00F94157">
        <w:rPr>
          <w:rFonts w:ascii="Times New Roman" w:hAnsi="Times New Roman" w:cs="Times New Roman"/>
          <w:sz w:val="28"/>
          <w:szCs w:val="28"/>
          <w:lang w:val="uk-UA"/>
        </w:rPr>
        <w:t>самоплагіат</w:t>
      </w:r>
      <w:proofErr w:type="spellEnd"/>
      <w:r w:rsidRPr="00F94157">
        <w:rPr>
          <w:rFonts w:ascii="Times New Roman" w:hAnsi="Times New Roman" w:cs="Times New Roman"/>
          <w:sz w:val="28"/>
          <w:szCs w:val="28"/>
          <w:lang w:val="uk-UA"/>
        </w:rPr>
        <w:t xml:space="preserve"> в науці та вищій освіті: Нормативна база і світовий досвід</w:t>
      </w:r>
      <w:r w:rsidR="00AF12C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F94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12C8">
        <w:rPr>
          <w:rStyle w:val="a3"/>
          <w:sz w:val="28"/>
          <w:szCs w:val="28"/>
        </w:rPr>
        <w:t>http</w:t>
      </w:r>
      <w:proofErr w:type="spellEnd"/>
      <w:r w:rsidRPr="00AF12C8">
        <w:rPr>
          <w:rStyle w:val="a3"/>
          <w:sz w:val="28"/>
          <w:szCs w:val="28"/>
          <w:lang w:val="uk-UA"/>
        </w:rPr>
        <w:t>://</w:t>
      </w:r>
      <w:proofErr w:type="spellStart"/>
      <w:r w:rsidRPr="00AF12C8">
        <w:rPr>
          <w:rStyle w:val="a3"/>
          <w:sz w:val="28"/>
          <w:szCs w:val="28"/>
        </w:rPr>
        <w:t>education</w:t>
      </w:r>
      <w:proofErr w:type="spellEnd"/>
      <w:r w:rsidRPr="00AF12C8">
        <w:rPr>
          <w:rStyle w:val="a3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sz w:val="28"/>
          <w:szCs w:val="28"/>
        </w:rPr>
        <w:t>ua</w:t>
      </w:r>
      <w:proofErr w:type="spellEnd"/>
      <w:r w:rsidRPr="00AF12C8">
        <w:rPr>
          <w:rStyle w:val="a3"/>
          <w:sz w:val="28"/>
          <w:szCs w:val="28"/>
          <w:lang w:val="uk-UA"/>
        </w:rPr>
        <w:t>.</w:t>
      </w:r>
      <w:proofErr w:type="spellStart"/>
      <w:r w:rsidRPr="00AF12C8">
        <w:rPr>
          <w:rStyle w:val="a3"/>
          <w:sz w:val="28"/>
          <w:szCs w:val="28"/>
        </w:rPr>
        <w:t>org</w:t>
      </w:r>
      <w:proofErr w:type="spellEnd"/>
      <w:r w:rsidRPr="00AF12C8">
        <w:rPr>
          <w:rStyle w:val="a3"/>
          <w:sz w:val="28"/>
          <w:szCs w:val="28"/>
          <w:lang w:val="uk-UA"/>
        </w:rPr>
        <w:t>/</w:t>
      </w:r>
      <w:proofErr w:type="spellStart"/>
      <w:r w:rsidRPr="00AF12C8">
        <w:rPr>
          <w:rStyle w:val="a3"/>
          <w:sz w:val="28"/>
          <w:szCs w:val="28"/>
        </w:rPr>
        <w:t>ua</w:t>
      </w:r>
      <w:proofErr w:type="spellEnd"/>
      <w:r w:rsidRPr="00AF12C8">
        <w:rPr>
          <w:rStyle w:val="a3"/>
          <w:sz w:val="28"/>
          <w:szCs w:val="28"/>
          <w:lang w:val="uk-UA"/>
        </w:rPr>
        <w:t>/</w:t>
      </w:r>
      <w:proofErr w:type="spellStart"/>
      <w:r w:rsidRPr="00AF12C8">
        <w:rPr>
          <w:rStyle w:val="a3"/>
          <w:sz w:val="28"/>
          <w:szCs w:val="28"/>
        </w:rPr>
        <w:t>articles</w:t>
      </w:r>
      <w:proofErr w:type="spellEnd"/>
      <w:r w:rsidRPr="00AF12C8">
        <w:rPr>
          <w:rStyle w:val="a3"/>
          <w:sz w:val="28"/>
          <w:szCs w:val="28"/>
          <w:lang w:val="uk-UA"/>
        </w:rPr>
        <w:t>/1128-</w:t>
      </w:r>
      <w:proofErr w:type="spellStart"/>
      <w:r w:rsidRPr="00AF12C8">
        <w:rPr>
          <w:rStyle w:val="a3"/>
          <w:sz w:val="28"/>
          <w:szCs w:val="28"/>
        </w:rPr>
        <w:t>akademichnij</w:t>
      </w:r>
      <w:proofErr w:type="spellEnd"/>
      <w:r w:rsidRPr="00AF12C8">
        <w:rPr>
          <w:rStyle w:val="a3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sz w:val="28"/>
          <w:szCs w:val="28"/>
        </w:rPr>
        <w:t>plagiat</w:t>
      </w:r>
      <w:proofErr w:type="spellEnd"/>
      <w:r w:rsidRPr="00AF12C8">
        <w:rPr>
          <w:rStyle w:val="a3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sz w:val="28"/>
          <w:szCs w:val="28"/>
        </w:rPr>
        <w:t>i</w:t>
      </w:r>
      <w:proofErr w:type="spellEnd"/>
      <w:r w:rsidRPr="00AF12C8">
        <w:rPr>
          <w:rStyle w:val="a3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sz w:val="28"/>
          <w:szCs w:val="28"/>
        </w:rPr>
        <w:t>samoplagiat</w:t>
      </w:r>
      <w:proofErr w:type="spellEnd"/>
      <w:r w:rsidRPr="00AF12C8">
        <w:rPr>
          <w:rStyle w:val="a3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sz w:val="28"/>
          <w:szCs w:val="28"/>
        </w:rPr>
        <w:t>v</w:t>
      </w:r>
      <w:proofErr w:type="spellEnd"/>
      <w:r w:rsidRPr="00AF12C8">
        <w:rPr>
          <w:rStyle w:val="a3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sz w:val="28"/>
          <w:szCs w:val="28"/>
        </w:rPr>
        <w:t>nautsi</w:t>
      </w:r>
      <w:proofErr w:type="spellEnd"/>
      <w:r w:rsidRPr="00AF12C8">
        <w:rPr>
          <w:rStyle w:val="a3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sz w:val="28"/>
          <w:szCs w:val="28"/>
        </w:rPr>
        <w:t>ta</w:t>
      </w:r>
      <w:proofErr w:type="spellEnd"/>
      <w:r w:rsidRPr="00AF12C8">
        <w:rPr>
          <w:rStyle w:val="a3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sz w:val="28"/>
          <w:szCs w:val="28"/>
        </w:rPr>
        <w:t>vishchijosviti</w:t>
      </w:r>
      <w:proofErr w:type="spellEnd"/>
      <w:r w:rsidRPr="00AF12C8">
        <w:rPr>
          <w:rStyle w:val="a3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sz w:val="28"/>
          <w:szCs w:val="28"/>
        </w:rPr>
        <w:t>normativna</w:t>
      </w:r>
      <w:proofErr w:type="spellEnd"/>
      <w:r w:rsidRPr="00AF12C8">
        <w:rPr>
          <w:rStyle w:val="a3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sz w:val="28"/>
          <w:szCs w:val="28"/>
        </w:rPr>
        <w:t>baza</w:t>
      </w:r>
      <w:proofErr w:type="spellEnd"/>
      <w:r w:rsidRPr="00AF12C8">
        <w:rPr>
          <w:rStyle w:val="a3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sz w:val="28"/>
          <w:szCs w:val="28"/>
        </w:rPr>
        <w:t>i</w:t>
      </w:r>
      <w:proofErr w:type="spellEnd"/>
      <w:r w:rsidRPr="00AF12C8">
        <w:rPr>
          <w:rStyle w:val="a3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sz w:val="28"/>
          <w:szCs w:val="28"/>
        </w:rPr>
        <w:t>svitovij</w:t>
      </w:r>
      <w:proofErr w:type="spellEnd"/>
      <w:r w:rsidRPr="00AF12C8">
        <w:rPr>
          <w:rStyle w:val="a3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sz w:val="28"/>
          <w:szCs w:val="28"/>
        </w:rPr>
        <w:t>dosvid</w:t>
      </w:r>
      <w:proofErr w:type="spellEnd"/>
    </w:p>
    <w:p w:rsidR="00F94157" w:rsidRPr="00A05040" w:rsidRDefault="00F94157" w:rsidP="00F94157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3"/>
          <w:sz w:val="28"/>
          <w:szCs w:val="28"/>
          <w:lang w:val="uk-UA"/>
        </w:rPr>
      </w:pPr>
      <w:r w:rsidRPr="00F94157">
        <w:rPr>
          <w:rFonts w:ascii="Times New Roman" w:hAnsi="Times New Roman" w:cs="Times New Roman"/>
          <w:sz w:val="28"/>
          <w:szCs w:val="28"/>
          <w:lang w:val="uk-UA"/>
        </w:rPr>
        <w:t>В.</w:t>
      </w:r>
      <w:proofErr w:type="spellStart"/>
      <w:r w:rsidRPr="00F94157">
        <w:rPr>
          <w:rFonts w:ascii="Times New Roman" w:hAnsi="Times New Roman" w:cs="Times New Roman"/>
          <w:sz w:val="28"/>
          <w:szCs w:val="28"/>
          <w:lang w:val="uk-UA"/>
        </w:rPr>
        <w:t>Сацик</w:t>
      </w:r>
      <w:proofErr w:type="spellEnd"/>
      <w:r w:rsidRPr="00F94157">
        <w:rPr>
          <w:rFonts w:ascii="Times New Roman" w:hAnsi="Times New Roman" w:cs="Times New Roman"/>
          <w:sz w:val="28"/>
          <w:szCs w:val="28"/>
          <w:lang w:val="uk-UA"/>
        </w:rPr>
        <w:t xml:space="preserve"> Академічна доброчесність: міфічна концепція чи дієвий інструмент забезпечення якості вищої освіти? </w:t>
      </w:r>
      <w:proofErr w:type="spellStart"/>
      <w:r w:rsidRPr="00AF12C8">
        <w:rPr>
          <w:rStyle w:val="a3"/>
          <w:sz w:val="28"/>
          <w:szCs w:val="28"/>
        </w:rPr>
        <w:t>http</w:t>
      </w:r>
      <w:proofErr w:type="spellEnd"/>
      <w:r w:rsidRPr="00A05040">
        <w:rPr>
          <w:rStyle w:val="a3"/>
          <w:sz w:val="28"/>
          <w:szCs w:val="28"/>
          <w:lang w:val="uk-UA"/>
        </w:rPr>
        <w:t>://</w:t>
      </w:r>
      <w:proofErr w:type="spellStart"/>
      <w:r w:rsidRPr="00AF12C8">
        <w:rPr>
          <w:rStyle w:val="a3"/>
          <w:sz w:val="28"/>
          <w:szCs w:val="28"/>
        </w:rPr>
        <w:t>education</w:t>
      </w:r>
      <w:proofErr w:type="spellEnd"/>
      <w:r w:rsidRPr="00A05040">
        <w:rPr>
          <w:rStyle w:val="a3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sz w:val="28"/>
          <w:szCs w:val="28"/>
        </w:rPr>
        <w:t>ua</w:t>
      </w:r>
      <w:proofErr w:type="spellEnd"/>
      <w:r w:rsidRPr="00A05040">
        <w:rPr>
          <w:rStyle w:val="a3"/>
          <w:sz w:val="28"/>
          <w:szCs w:val="28"/>
          <w:lang w:val="uk-UA"/>
        </w:rPr>
        <w:t>.</w:t>
      </w:r>
      <w:proofErr w:type="spellStart"/>
      <w:r w:rsidRPr="00AF12C8">
        <w:rPr>
          <w:rStyle w:val="a3"/>
          <w:sz w:val="28"/>
          <w:szCs w:val="28"/>
        </w:rPr>
        <w:t>org</w:t>
      </w:r>
      <w:proofErr w:type="spellEnd"/>
      <w:r w:rsidRPr="00A05040">
        <w:rPr>
          <w:rStyle w:val="a3"/>
          <w:sz w:val="28"/>
          <w:szCs w:val="28"/>
          <w:lang w:val="uk-UA"/>
        </w:rPr>
        <w:t>/</w:t>
      </w:r>
      <w:proofErr w:type="spellStart"/>
      <w:r w:rsidRPr="00AF12C8">
        <w:rPr>
          <w:rStyle w:val="a3"/>
          <w:sz w:val="28"/>
          <w:szCs w:val="28"/>
        </w:rPr>
        <w:t>ua</w:t>
      </w:r>
      <w:proofErr w:type="spellEnd"/>
      <w:r w:rsidRPr="00A05040">
        <w:rPr>
          <w:rStyle w:val="a3"/>
          <w:sz w:val="28"/>
          <w:szCs w:val="28"/>
          <w:lang w:val="uk-UA"/>
        </w:rPr>
        <w:t>/</w:t>
      </w:r>
      <w:proofErr w:type="spellStart"/>
      <w:r w:rsidRPr="00AF12C8">
        <w:rPr>
          <w:rStyle w:val="a3"/>
          <w:sz w:val="28"/>
          <w:szCs w:val="28"/>
        </w:rPr>
        <w:t>articles</w:t>
      </w:r>
      <w:proofErr w:type="spellEnd"/>
      <w:r w:rsidRPr="00A05040">
        <w:rPr>
          <w:rStyle w:val="a3"/>
          <w:sz w:val="28"/>
          <w:szCs w:val="28"/>
          <w:lang w:val="uk-UA"/>
        </w:rPr>
        <w:t>/930-</w:t>
      </w:r>
      <w:proofErr w:type="spellStart"/>
      <w:r w:rsidRPr="00AF12C8">
        <w:rPr>
          <w:rStyle w:val="a3"/>
          <w:sz w:val="28"/>
          <w:szCs w:val="28"/>
        </w:rPr>
        <w:t>akademichna</w:t>
      </w:r>
      <w:proofErr w:type="spellEnd"/>
      <w:r w:rsidRPr="00A05040">
        <w:rPr>
          <w:rStyle w:val="a3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sz w:val="28"/>
          <w:szCs w:val="28"/>
        </w:rPr>
        <w:t>dobrochesnist</w:t>
      </w:r>
      <w:proofErr w:type="spellEnd"/>
      <w:r w:rsidRPr="00A05040">
        <w:rPr>
          <w:rStyle w:val="a3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sz w:val="28"/>
          <w:szCs w:val="28"/>
        </w:rPr>
        <w:t>mifichna</w:t>
      </w:r>
      <w:proofErr w:type="spellEnd"/>
      <w:r w:rsidRPr="00A05040">
        <w:rPr>
          <w:rStyle w:val="a3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sz w:val="28"/>
          <w:szCs w:val="28"/>
        </w:rPr>
        <w:t>kontseptsiya</w:t>
      </w:r>
      <w:proofErr w:type="spellEnd"/>
      <w:r w:rsidRPr="00A05040">
        <w:rPr>
          <w:rStyle w:val="a3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sz w:val="28"/>
          <w:szCs w:val="28"/>
        </w:rPr>
        <w:t>chidievij</w:t>
      </w:r>
      <w:proofErr w:type="spellEnd"/>
      <w:r w:rsidRPr="00A05040">
        <w:rPr>
          <w:rStyle w:val="a3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sz w:val="28"/>
          <w:szCs w:val="28"/>
        </w:rPr>
        <w:t>instrument</w:t>
      </w:r>
      <w:proofErr w:type="spellEnd"/>
      <w:r w:rsidRPr="00A05040">
        <w:rPr>
          <w:rStyle w:val="a3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sz w:val="28"/>
          <w:szCs w:val="28"/>
        </w:rPr>
        <w:t>zabezpechennya</w:t>
      </w:r>
      <w:proofErr w:type="spellEnd"/>
      <w:r w:rsidRPr="00A05040">
        <w:rPr>
          <w:rStyle w:val="a3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sz w:val="28"/>
          <w:szCs w:val="28"/>
        </w:rPr>
        <w:t>yakosti</w:t>
      </w:r>
      <w:proofErr w:type="spellEnd"/>
      <w:r w:rsidRPr="00A05040">
        <w:rPr>
          <w:rStyle w:val="a3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sz w:val="28"/>
          <w:szCs w:val="28"/>
        </w:rPr>
        <w:t>vishchoji</w:t>
      </w:r>
      <w:proofErr w:type="spellEnd"/>
      <w:r w:rsidRPr="00A05040">
        <w:rPr>
          <w:rStyle w:val="a3"/>
          <w:sz w:val="28"/>
          <w:szCs w:val="28"/>
          <w:lang w:val="uk-UA"/>
        </w:rPr>
        <w:t>-</w:t>
      </w:r>
      <w:proofErr w:type="spellStart"/>
      <w:r w:rsidRPr="00AF12C8">
        <w:rPr>
          <w:rStyle w:val="a3"/>
          <w:sz w:val="28"/>
          <w:szCs w:val="28"/>
        </w:rPr>
        <w:t>osviti</w:t>
      </w:r>
      <w:proofErr w:type="spellEnd"/>
    </w:p>
    <w:p w:rsidR="00F94157" w:rsidRPr="00AF12C8" w:rsidRDefault="00F94157" w:rsidP="00F94157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3"/>
          <w:sz w:val="28"/>
          <w:szCs w:val="28"/>
        </w:rPr>
      </w:pPr>
      <w:r w:rsidRPr="00F94157"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  <w:proofErr w:type="spellStart"/>
      <w:r w:rsidRPr="00F94157">
        <w:rPr>
          <w:rFonts w:ascii="Times New Roman" w:hAnsi="Times New Roman" w:cs="Times New Roman"/>
          <w:sz w:val="28"/>
          <w:szCs w:val="28"/>
          <w:lang w:val="uk-UA"/>
        </w:rPr>
        <w:t>Єгорченко</w:t>
      </w:r>
      <w:proofErr w:type="spellEnd"/>
      <w:r w:rsidRPr="00F94157">
        <w:rPr>
          <w:rFonts w:ascii="Times New Roman" w:hAnsi="Times New Roman" w:cs="Times New Roman"/>
          <w:sz w:val="28"/>
          <w:szCs w:val="28"/>
          <w:lang w:val="uk-UA"/>
        </w:rPr>
        <w:t xml:space="preserve"> Стратегія реформування вищої освіти в Україні до 2020 року: коментарі та пропозиції </w:t>
      </w:r>
      <w:r w:rsidRPr="00AF12C8">
        <w:rPr>
          <w:rStyle w:val="a3"/>
          <w:sz w:val="28"/>
          <w:szCs w:val="28"/>
        </w:rPr>
        <w:t>http://education-ua.org/ua/draft-regulations/342-strategiya-reformuvannya-vishchoji-osviti-vukrajini-do-2020-roku-komentari-ta-propozitsiji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55616" w:rsidRPr="007A3705" w:rsidRDefault="00755616" w:rsidP="0075561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7A3705">
        <w:rPr>
          <w:rFonts w:ascii="Times New Roman" w:hAnsi="Times New Roman"/>
          <w:i/>
          <w:sz w:val="28"/>
          <w:szCs w:val="28"/>
          <w:lang w:val="uk-UA"/>
        </w:rPr>
        <w:t xml:space="preserve">Примітка. Посилання на авторів програми є </w:t>
      </w:r>
      <w:proofErr w:type="spellStart"/>
      <w:r w:rsidRPr="007A3705"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 w:rsidRPr="007A3705"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755616" w:rsidRPr="00755616" w:rsidRDefault="00755616" w:rsidP="0075561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RPr="00B455C4" w:rsidSect="00B455C4">
      <w:headerReference w:type="default" r:id="rId10"/>
      <w:footerReference w:type="defaul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53C" w:rsidRDefault="0047653C" w:rsidP="00B76EAC">
      <w:pPr>
        <w:spacing w:after="0" w:line="240" w:lineRule="auto"/>
      </w:pPr>
      <w:r>
        <w:separator/>
      </w:r>
    </w:p>
  </w:endnote>
  <w:endnote w:type="continuationSeparator" w:id="0">
    <w:p w:rsidR="0047653C" w:rsidRDefault="0047653C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E978C8" w:rsidP="00E978C8">
    <w:pPr>
      <w:pStyle w:val="a7"/>
      <w:jc w:val="right"/>
    </w:pPr>
    <w:r>
      <w:rPr>
        <w:rFonts w:ascii="Times New Roman" w:hAnsi="Times New Roman" w:cs="Times New Roman"/>
        <w:sz w:val="28"/>
        <w:szCs w:val="28"/>
        <w:lang w:val="uk-UA"/>
      </w:rPr>
      <w:t>© Черненко Ю.Ю., 2022</w:t>
    </w: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250" w:rsidRDefault="00E978C8" w:rsidP="009F2250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 xml:space="preserve">© </w:t>
    </w:r>
    <w:r w:rsidR="009F2250">
      <w:rPr>
        <w:rFonts w:ascii="Times New Roman" w:hAnsi="Times New Roman" w:cs="Times New Roman"/>
        <w:sz w:val="28"/>
        <w:szCs w:val="28"/>
        <w:lang w:val="uk-UA"/>
      </w:rPr>
      <w:t>Черненко Ю.Ю.</w:t>
    </w:r>
    <w:r>
      <w:rPr>
        <w:rFonts w:ascii="Times New Roman" w:hAnsi="Times New Roman" w:cs="Times New Roman"/>
        <w:sz w:val="28"/>
        <w:szCs w:val="28"/>
        <w:lang w:val="uk-UA"/>
      </w:rPr>
      <w:t>,</w:t>
    </w:r>
    <w:r w:rsidR="009F2250">
      <w:rPr>
        <w:rFonts w:ascii="Times New Roman" w:hAnsi="Times New Roman" w:cs="Times New Roman"/>
        <w:sz w:val="28"/>
        <w:szCs w:val="28"/>
        <w:lang w:val="uk-UA"/>
      </w:rPr>
      <w:t xml:space="preserve"> 2022 </w:t>
    </w:r>
  </w:p>
  <w:p w:rsidR="009F2250" w:rsidRDefault="009F2250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53C" w:rsidRDefault="0047653C" w:rsidP="00B76EAC">
      <w:pPr>
        <w:spacing w:after="0" w:line="240" w:lineRule="auto"/>
      </w:pPr>
      <w:r>
        <w:separator/>
      </w:r>
    </w:p>
  </w:footnote>
  <w:footnote w:type="continuationSeparator" w:id="0">
    <w:p w:rsidR="0047653C" w:rsidRDefault="0047653C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3600469"/>
      <w:docPartObj>
        <w:docPartGallery w:val="Page Numbers (Top of Page)"/>
        <w:docPartUnique/>
      </w:docPartObj>
    </w:sdtPr>
    <w:sdtContent>
      <w:p w:rsidR="00855235" w:rsidRDefault="00855235">
        <w:pPr>
          <w:pStyle w:val="a5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108E4"/>
    <w:multiLevelType w:val="hybridMultilevel"/>
    <w:tmpl w:val="0158C4EE"/>
    <w:lvl w:ilvl="0" w:tplc="68AC1F68">
      <w:start w:val="1"/>
      <w:numFmt w:val="decimal"/>
      <w:lvlText w:val="%1."/>
      <w:lvlJc w:val="left"/>
      <w:pPr>
        <w:ind w:left="928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31CD4"/>
    <w:rsid w:val="00087F1D"/>
    <w:rsid w:val="000C5324"/>
    <w:rsid w:val="000D1337"/>
    <w:rsid w:val="00190989"/>
    <w:rsid w:val="001D5418"/>
    <w:rsid w:val="001E5866"/>
    <w:rsid w:val="002B0D67"/>
    <w:rsid w:val="00332CF4"/>
    <w:rsid w:val="003A651E"/>
    <w:rsid w:val="003F073A"/>
    <w:rsid w:val="0042071B"/>
    <w:rsid w:val="00460D9D"/>
    <w:rsid w:val="00473169"/>
    <w:rsid w:val="0047653C"/>
    <w:rsid w:val="004B6009"/>
    <w:rsid w:val="00512E8B"/>
    <w:rsid w:val="00515598"/>
    <w:rsid w:val="00521E9D"/>
    <w:rsid w:val="00522996"/>
    <w:rsid w:val="00532EF2"/>
    <w:rsid w:val="005479E8"/>
    <w:rsid w:val="005872D9"/>
    <w:rsid w:val="00596D7E"/>
    <w:rsid w:val="005B30D7"/>
    <w:rsid w:val="005D6CD3"/>
    <w:rsid w:val="00600A0E"/>
    <w:rsid w:val="00615733"/>
    <w:rsid w:val="0070443B"/>
    <w:rsid w:val="00755616"/>
    <w:rsid w:val="00767428"/>
    <w:rsid w:val="007A3705"/>
    <w:rsid w:val="007B0567"/>
    <w:rsid w:val="007B090D"/>
    <w:rsid w:val="00834112"/>
    <w:rsid w:val="00855235"/>
    <w:rsid w:val="008A787B"/>
    <w:rsid w:val="009412FC"/>
    <w:rsid w:val="009720EE"/>
    <w:rsid w:val="00974D92"/>
    <w:rsid w:val="00977DF3"/>
    <w:rsid w:val="009C5967"/>
    <w:rsid w:val="009F2250"/>
    <w:rsid w:val="00A05040"/>
    <w:rsid w:val="00A05F09"/>
    <w:rsid w:val="00A22A3A"/>
    <w:rsid w:val="00A75348"/>
    <w:rsid w:val="00AA0997"/>
    <w:rsid w:val="00AD3BE0"/>
    <w:rsid w:val="00AF12C8"/>
    <w:rsid w:val="00B00685"/>
    <w:rsid w:val="00B40D5C"/>
    <w:rsid w:val="00B455C4"/>
    <w:rsid w:val="00B76EAC"/>
    <w:rsid w:val="00B94700"/>
    <w:rsid w:val="00B971A5"/>
    <w:rsid w:val="00BB1562"/>
    <w:rsid w:val="00BB167D"/>
    <w:rsid w:val="00BC48BB"/>
    <w:rsid w:val="00BD553D"/>
    <w:rsid w:val="00C33E11"/>
    <w:rsid w:val="00CD4EC3"/>
    <w:rsid w:val="00D050A1"/>
    <w:rsid w:val="00D16D0D"/>
    <w:rsid w:val="00D550E1"/>
    <w:rsid w:val="00D903E6"/>
    <w:rsid w:val="00D922B6"/>
    <w:rsid w:val="00D96C7F"/>
    <w:rsid w:val="00DF27EC"/>
    <w:rsid w:val="00E12411"/>
    <w:rsid w:val="00E91927"/>
    <w:rsid w:val="00E978C8"/>
    <w:rsid w:val="00EB40A4"/>
    <w:rsid w:val="00F94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pace.nbuv.gov.ua/bitstream/handle/123456789/26166/24-Code.pdf?sequence=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keptic.in.ua/integrit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2022-01-21T20:04:00Z</dcterms:created>
  <dcterms:modified xsi:type="dcterms:W3CDTF">2022-01-21T20:06:00Z</dcterms:modified>
</cp:coreProperties>
</file>