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36" w:rsidRDefault="00742836" w:rsidP="00742836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742836" w:rsidRDefault="00742836" w:rsidP="00742836">
      <w:pPr>
        <w:pStyle w:val="Defaul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742836" w:rsidRDefault="00742836" w:rsidP="00742836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36" w:rsidRDefault="00742836" w:rsidP="00742836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742836" w:rsidRDefault="00742836" w:rsidP="00742836">
      <w:pPr>
        <w:pStyle w:val="Defaul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rPr>
          <w:b/>
          <w:bCs/>
          <w:sz w:val="28"/>
          <w:szCs w:val="28"/>
          <w:lang w:val="uk-UA"/>
        </w:rPr>
      </w:pPr>
    </w:p>
    <w:p w:rsidR="00742836" w:rsidRDefault="00742836" w:rsidP="00742836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742836" w:rsidRDefault="00742836" w:rsidP="00742836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742836" w:rsidRDefault="00742836" w:rsidP="00742836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742836" w:rsidRDefault="00742836" w:rsidP="007428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«ТЕОРЕТИКО-МЕТОДОЛОГ</w:t>
      </w:r>
      <w:r w:rsidRPr="007428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ЧНІ ЗАСАДИ УПРАВЛІННЯ </w:t>
      </w:r>
    </w:p>
    <w:p w:rsidR="00742836" w:rsidRPr="00742836" w:rsidRDefault="00742836" w:rsidP="007428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ЯКІСТЮ ОСВІТИ</w:t>
      </w:r>
      <w:r w:rsidRPr="007428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742836" w:rsidRPr="00742836" w:rsidRDefault="00742836" w:rsidP="00742836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742836">
        <w:rPr>
          <w:color w:val="auto"/>
          <w:sz w:val="28"/>
          <w:szCs w:val="28"/>
          <w:lang w:val="uk-UA"/>
        </w:rPr>
        <w:t>(</w:t>
      </w:r>
      <w:r w:rsidR="00BD7A88">
        <w:rPr>
          <w:i/>
          <w:color w:val="auto"/>
          <w:sz w:val="28"/>
          <w:szCs w:val="28"/>
          <w:lang w:val="uk-UA"/>
        </w:rPr>
        <w:t>короткотермінові курси</w:t>
      </w:r>
      <w:r w:rsidRPr="00742836">
        <w:rPr>
          <w:i/>
          <w:color w:val="auto"/>
          <w:sz w:val="28"/>
          <w:szCs w:val="28"/>
          <w:lang w:val="uk-UA"/>
        </w:rPr>
        <w:t xml:space="preserve"> – </w:t>
      </w:r>
      <w:r w:rsidR="00BD7A88">
        <w:rPr>
          <w:i/>
          <w:color w:val="auto"/>
          <w:sz w:val="28"/>
          <w:szCs w:val="28"/>
          <w:lang w:val="uk-UA"/>
        </w:rPr>
        <w:t>10</w:t>
      </w:r>
      <w:r w:rsidRPr="00742836">
        <w:rPr>
          <w:i/>
          <w:color w:val="auto"/>
          <w:sz w:val="28"/>
          <w:szCs w:val="28"/>
          <w:lang w:val="uk-UA"/>
        </w:rPr>
        <w:t xml:space="preserve"> години</w:t>
      </w:r>
      <w:r w:rsidRPr="00742836">
        <w:rPr>
          <w:color w:val="auto"/>
          <w:sz w:val="28"/>
          <w:szCs w:val="28"/>
          <w:lang w:val="uk-UA"/>
        </w:rPr>
        <w:t>)</w:t>
      </w:r>
    </w:p>
    <w:p w:rsidR="00742836" w:rsidRDefault="00742836" w:rsidP="00742836">
      <w:pPr>
        <w:rPr>
          <w:sz w:val="28"/>
          <w:szCs w:val="28"/>
          <w:lang w:val="uk-UA"/>
        </w:rPr>
      </w:pPr>
    </w:p>
    <w:p w:rsidR="00742836" w:rsidRDefault="00742836" w:rsidP="00742836">
      <w:pPr>
        <w:rPr>
          <w:sz w:val="28"/>
          <w:szCs w:val="28"/>
          <w:lang w:val="uk-UA"/>
        </w:rPr>
      </w:pPr>
    </w:p>
    <w:p w:rsidR="00742836" w:rsidRDefault="00742836" w:rsidP="00742836">
      <w:pPr>
        <w:rPr>
          <w:sz w:val="28"/>
          <w:szCs w:val="28"/>
          <w:lang w:val="uk-UA"/>
        </w:rPr>
      </w:pPr>
    </w:p>
    <w:p w:rsidR="00742836" w:rsidRDefault="00742836" w:rsidP="00742836">
      <w:pPr>
        <w:rPr>
          <w:sz w:val="28"/>
          <w:szCs w:val="28"/>
          <w:lang w:val="uk-UA"/>
        </w:rPr>
      </w:pPr>
    </w:p>
    <w:p w:rsidR="00742836" w:rsidRDefault="00742836" w:rsidP="0074283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2836" w:rsidRDefault="00742836" w:rsidP="0074283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742836" w:rsidRDefault="00742836" w:rsidP="00742836">
      <w:pPr>
        <w:rPr>
          <w:sz w:val="28"/>
          <w:szCs w:val="28"/>
          <w:lang w:val="uk-UA"/>
        </w:rPr>
      </w:pPr>
    </w:p>
    <w:p w:rsidR="009A2745" w:rsidRDefault="009A2745" w:rsidP="00742836">
      <w:pPr>
        <w:rPr>
          <w:sz w:val="28"/>
          <w:szCs w:val="28"/>
          <w:lang w:val="uk-UA"/>
        </w:rPr>
      </w:pPr>
    </w:p>
    <w:p w:rsidR="009A2745" w:rsidRDefault="009A2745" w:rsidP="00742836">
      <w:pPr>
        <w:rPr>
          <w:sz w:val="28"/>
          <w:szCs w:val="28"/>
          <w:lang w:val="uk-UA"/>
        </w:rPr>
      </w:pPr>
    </w:p>
    <w:p w:rsidR="00742836" w:rsidRDefault="00742836" w:rsidP="007428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742836" w:rsidRDefault="00742836" w:rsidP="007428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031CD4" w:rsidRDefault="00031C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05F09" w:rsidRDefault="00A05F09" w:rsidP="007173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педагогічних працівників щодо створення внутрішніх систем забезпечення якості освіти в закладах загальної середньої (дошкільної)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7173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:rsidR="000C5324" w:rsidRDefault="005D6CD3" w:rsidP="007173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годин –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0,3 кредита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7173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7173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4"/>
        <w:gridCol w:w="6267"/>
        <w:gridCol w:w="702"/>
        <w:gridCol w:w="702"/>
        <w:gridCol w:w="702"/>
        <w:gridCol w:w="1003"/>
      </w:tblGrid>
      <w:tr w:rsidR="00717345" w:rsidRPr="00E30E6C" w:rsidTr="00717345">
        <w:tc>
          <w:tcPr>
            <w:tcW w:w="464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67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9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717345" w:rsidRPr="00E30E6C" w:rsidTr="00717345">
        <w:tc>
          <w:tcPr>
            <w:tcW w:w="0" w:type="auto"/>
            <w:vMerge/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17345" w:rsidRPr="00E30E6C" w:rsidRDefault="00717345" w:rsidP="007C1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717345" w:rsidRPr="00E30E6C" w:rsidTr="00717345">
        <w:tc>
          <w:tcPr>
            <w:tcW w:w="46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67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C1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Методологічні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засади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якістю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Технологічний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ідхід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717345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717345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717345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717345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717345" w:rsidRPr="00E30E6C" w:rsidTr="00717345">
        <w:tc>
          <w:tcPr>
            <w:tcW w:w="46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67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C1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Теоретичні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717345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717345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717345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717345" w:rsidRPr="00E30E6C" w:rsidTr="00717345">
        <w:tc>
          <w:tcPr>
            <w:tcW w:w="46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67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C1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Моніторингові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оцінювання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</w:t>
            </w:r>
            <w:proofErr w:type="gram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proofErr w:type="gram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практична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реалізація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717345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717345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717345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17345" w:rsidRPr="00E30E6C" w:rsidTr="00717345">
        <w:tc>
          <w:tcPr>
            <w:tcW w:w="6731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17345" w:rsidRPr="00E30E6C" w:rsidRDefault="00717345" w:rsidP="0071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Pr="00E30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Адаптивне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освіті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професійно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громадсько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активні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школи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 кол.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монографія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 Г.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В.Єльникова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С.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Г.Кравець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О.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О.Загіка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ін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/За заг.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наук. ред.. Г. В. Єльникової. –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Харків</w:t>
      </w:r>
      <w:proofErr w:type="spellEnd"/>
      <w:proofErr w:type="gram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</w:t>
      </w:r>
      <w:proofErr w:type="gram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Мачулин, 2019. – 370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Ачкасова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С.А. Полякова Г. А.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Оцінка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якості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освітньої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програми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основі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кваліметричного </w:t>
      </w:r>
      <w:proofErr w:type="spellStart"/>
      <w:proofErr w:type="gram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ідходу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закладі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вищої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/ Г. А. Полякова, С. А.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Ачкасова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Педагогічні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науки: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теорія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історія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інноваційні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технології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: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науковий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журнал. – 2018. – № 10 (84). С. 131-145.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Благініна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С. </w:t>
      </w:r>
      <w:proofErr w:type="gram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З</w:t>
      </w:r>
      <w:proofErr w:type="gram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досвіду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Німеччини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забезпечення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якості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минулому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наш час / С. З.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Благініна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//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Вища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школа. – 2017. – № 9. – С. 87−100. 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55C4">
        <w:rPr>
          <w:rFonts w:ascii="Times New Roman" w:hAnsi="Times New Roman"/>
          <w:iCs/>
          <w:sz w:val="28"/>
          <w:szCs w:val="28"/>
        </w:rPr>
        <w:t>Громовий</w:t>
      </w:r>
      <w:proofErr w:type="spellEnd"/>
      <w:r w:rsidRPr="00B455C4">
        <w:rPr>
          <w:rFonts w:ascii="Times New Roman" w:hAnsi="Times New Roman"/>
          <w:iCs/>
          <w:sz w:val="28"/>
          <w:szCs w:val="28"/>
        </w:rPr>
        <w:t xml:space="preserve"> В. В. </w:t>
      </w:r>
      <w:r w:rsidRPr="00B455C4">
        <w:rPr>
          <w:rFonts w:ascii="Times New Roman" w:hAnsi="Times New Roman"/>
          <w:sz w:val="28"/>
          <w:szCs w:val="28"/>
        </w:rPr>
        <w:t xml:space="preserve">Самооцінювання </w:t>
      </w:r>
      <w:proofErr w:type="spellStart"/>
      <w:r w:rsidRPr="00B455C4">
        <w:rPr>
          <w:rFonts w:ascii="Times New Roman" w:hAnsi="Times New Roman"/>
          <w:sz w:val="28"/>
          <w:szCs w:val="28"/>
        </w:rPr>
        <w:t>якості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роботи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 w:rsidRPr="00B455C4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/ В.В. </w:t>
      </w:r>
      <w:proofErr w:type="spellStart"/>
      <w:r w:rsidRPr="00B455C4">
        <w:rPr>
          <w:rFonts w:ascii="Times New Roman" w:hAnsi="Times New Roman"/>
          <w:sz w:val="28"/>
          <w:szCs w:val="28"/>
        </w:rPr>
        <w:t>Громовий</w:t>
      </w:r>
      <w:proofErr w:type="spellEnd"/>
      <w:r w:rsidRPr="00B455C4">
        <w:rPr>
          <w:rFonts w:ascii="Times New Roman" w:hAnsi="Times New Roman"/>
          <w:sz w:val="28"/>
          <w:szCs w:val="28"/>
        </w:rPr>
        <w:t>. – К., 2019. – 86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hAnsi="Times New Roman"/>
          <w:sz w:val="28"/>
          <w:szCs w:val="28"/>
        </w:rPr>
        <w:t xml:space="preserve">Компетентнісний </w:t>
      </w:r>
      <w:proofErr w:type="spellStart"/>
      <w:r w:rsidRPr="00B455C4">
        <w:rPr>
          <w:rFonts w:ascii="Times New Roman" w:hAnsi="Times New Roman"/>
          <w:sz w:val="28"/>
          <w:szCs w:val="28"/>
        </w:rPr>
        <w:t>вимі</w:t>
      </w:r>
      <w:proofErr w:type="gramStart"/>
      <w:r w:rsidRPr="00B455C4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55C4">
        <w:rPr>
          <w:rFonts w:ascii="Times New Roman" w:hAnsi="Times New Roman"/>
          <w:sz w:val="28"/>
          <w:szCs w:val="28"/>
        </w:rPr>
        <w:t>сфері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інтелектуальної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B455C4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/ В. Е. Лунячек, Н. П. </w:t>
      </w:r>
      <w:proofErr w:type="spellStart"/>
      <w:r w:rsidRPr="00B455C4">
        <w:rPr>
          <w:rFonts w:ascii="Times New Roman" w:hAnsi="Times New Roman"/>
          <w:sz w:val="28"/>
          <w:szCs w:val="28"/>
        </w:rPr>
        <w:t>Рубан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, А. М. </w:t>
      </w:r>
      <w:proofErr w:type="spellStart"/>
      <w:r w:rsidRPr="00B455C4">
        <w:rPr>
          <w:rFonts w:ascii="Times New Roman" w:hAnsi="Times New Roman"/>
          <w:sz w:val="28"/>
          <w:szCs w:val="28"/>
        </w:rPr>
        <w:t>Бровдій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55C4">
        <w:rPr>
          <w:rFonts w:ascii="Times New Roman" w:hAnsi="Times New Roman"/>
          <w:sz w:val="28"/>
          <w:szCs w:val="28"/>
        </w:rPr>
        <w:t>ін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.; за заг. ред. В. Е. Лунячека. – Х. : </w:t>
      </w:r>
      <w:proofErr w:type="gramStart"/>
      <w:r w:rsidRPr="00B455C4">
        <w:rPr>
          <w:rFonts w:ascii="Times New Roman" w:hAnsi="Times New Roman"/>
          <w:sz w:val="28"/>
          <w:szCs w:val="28"/>
        </w:rPr>
        <w:t>ТОВ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455C4">
        <w:rPr>
          <w:rFonts w:ascii="Times New Roman" w:hAnsi="Times New Roman"/>
          <w:sz w:val="28"/>
          <w:szCs w:val="28"/>
        </w:rPr>
        <w:t>Оберіг</w:t>
      </w:r>
      <w:proofErr w:type="spellEnd"/>
      <w:r w:rsidRPr="00B455C4">
        <w:rPr>
          <w:rFonts w:ascii="Times New Roman" w:hAnsi="Times New Roman"/>
          <w:sz w:val="28"/>
          <w:szCs w:val="28"/>
        </w:rPr>
        <w:t>», 2020. – 368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Лунячек В.Е. Методика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якістю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професійно-технічних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навчальних закладах / В.Е. Лунячек, Г.В.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Єльникова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, Н.П.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Рубан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. - Х., 2016. - 142 с. 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Лунячек В.Е. Методика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якістю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загальноосвітніх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навчальних закладах  / 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В.Е.Лунячек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.- Х., 2016. - 60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/>
          <w:sz w:val="28"/>
          <w:szCs w:val="28"/>
          <w:lang w:val="uk-UA"/>
        </w:rPr>
        <w:t>Лунячек В.Е.</w:t>
      </w:r>
      <w:r w:rsidRPr="00B455C4">
        <w:rPr>
          <w:rFonts w:ascii="Times New Roman" w:hAnsi="Times New Roman"/>
          <w:sz w:val="28"/>
          <w:szCs w:val="28"/>
        </w:rPr>
        <w:t> </w:t>
      </w:r>
      <w:r w:rsidRPr="00B455C4">
        <w:rPr>
          <w:rFonts w:ascii="Times New Roman" w:hAnsi="Times New Roman"/>
          <w:sz w:val="28"/>
          <w:szCs w:val="28"/>
          <w:lang w:val="uk-UA"/>
        </w:rPr>
        <w:t xml:space="preserve">Педагогічний менеджмент / В.Е.Лунячек. − Х. − Вид-во </w:t>
      </w:r>
      <w:proofErr w:type="spellStart"/>
      <w:r w:rsidRPr="00B455C4">
        <w:rPr>
          <w:rFonts w:ascii="Times New Roman" w:hAnsi="Times New Roman"/>
          <w:sz w:val="28"/>
          <w:szCs w:val="28"/>
          <w:lang w:val="uk-UA"/>
        </w:rPr>
        <w:t>ХарРІ</w:t>
      </w:r>
      <w:proofErr w:type="spellEnd"/>
      <w:r w:rsidRPr="00B455C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val="uk-UA"/>
        </w:rPr>
        <w:t>НАДУ</w:t>
      </w:r>
      <w:proofErr w:type="spellEnd"/>
      <w:r w:rsidRPr="00B455C4">
        <w:rPr>
          <w:rFonts w:ascii="Times New Roman" w:hAnsi="Times New Roman"/>
          <w:sz w:val="28"/>
          <w:szCs w:val="28"/>
          <w:lang w:val="uk-UA"/>
        </w:rPr>
        <w:t xml:space="preserve"> «Магістр», 2014. </w:t>
      </w:r>
      <w:r w:rsidRPr="00B455C4">
        <w:rPr>
          <w:rFonts w:ascii="Times New Roman" w:hAnsi="Times New Roman"/>
          <w:sz w:val="28"/>
          <w:szCs w:val="28"/>
        </w:rPr>
        <w:t>− 512 с.</w:t>
      </w:r>
      <w:r w:rsidRPr="00B455C4">
        <w:rPr>
          <w:rFonts w:ascii="Times New Roman" w:hAnsi="Times New Roman"/>
          <w:sz w:val="28"/>
          <w:szCs w:val="28"/>
          <w:highlight w:val="red"/>
        </w:rPr>
        <w:t xml:space="preserve"> 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Проектний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менеджмент для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інноваційного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розвитку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освітніх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організацій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України: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навч</w:t>
      </w:r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.п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осіб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для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підготовки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магістрів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спеціалізаціями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навчальним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закладом»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>та «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проектами»,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підвищення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кваліфікації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слухачів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керівників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навчальних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закладів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>/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З. В. Рябова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А. Б.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Єрмоленко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Т. А.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Махиня</w:t>
      </w:r>
      <w:proofErr w:type="spellEnd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ін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.; за заг. ред.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академіка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В. В.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Олійника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маг.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Фреха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; НАПН України, ДВНЗ «Ун-т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менедж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»; Культур Контакт </w:t>
      </w:r>
      <w:proofErr w:type="spellStart"/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Австр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ія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>. — К., 2016. — 118 с.</w:t>
      </w: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Про внесення змін до Порядку підвищення кваліфікації педагогічних і науково-педагогічних працівників : Постанова КМ України № 1133 від 27.12.2019 р. [Електронний ресурс]. – Режим доступу : 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https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://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zakon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rada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gov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ua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laws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show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/1133-2019-%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D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0%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BF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hAnsi="Times New Roman" w:cs="Times New Roman"/>
          <w:sz w:val="28"/>
          <w:szCs w:val="28"/>
          <w:lang w:val="uk-UA"/>
        </w:rPr>
        <w:t>Про дошкільну освіту [Електронний ресурс] : Закон України № 2628-</w:t>
      </w:r>
      <w:r w:rsidRPr="00B455C4">
        <w:rPr>
          <w:rFonts w:ascii="Times New Roman" w:hAnsi="Times New Roman" w:cs="Times New Roman"/>
          <w:sz w:val="28"/>
          <w:szCs w:val="28"/>
        </w:rPr>
        <w:t>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11.07.2001 р. (зі змінами і доповненнями, чинна редакція згідно із Законом України № 2581-</w:t>
      </w:r>
      <w:r w:rsidRPr="00B455C4">
        <w:rPr>
          <w:rFonts w:ascii="Times New Roman" w:hAnsi="Times New Roman" w:cs="Times New Roman"/>
          <w:sz w:val="28"/>
          <w:szCs w:val="28"/>
        </w:rPr>
        <w:t>VIII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04.11.2018 р.). – Режим доступу :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4.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/2628-14.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B455C4">
        <w:rPr>
          <w:rFonts w:ascii="Times New Roman" w:hAnsi="Times New Roman" w:cs="Times New Roman"/>
          <w:sz w:val="28"/>
          <w:szCs w:val="28"/>
        </w:rPr>
        <w:t>VIII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ресурс]</w:t>
      </w:r>
      <w:proofErr w:type="gramStart"/>
      <w:r w:rsidRPr="00B455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 w:cs="Times New Roman"/>
          <w:sz w:val="28"/>
          <w:szCs w:val="28"/>
        </w:rPr>
        <w:t xml:space="preserve"> Закон України № </w:t>
      </w:r>
      <w:r w:rsidRPr="00B4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від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16.01.2020 р. – Режим доступу</w:t>
      </w:r>
      <w:proofErr w:type="gramStart"/>
      <w:r w:rsidRPr="00B455C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B455C4" w:rsidRPr="00D4141D">
          <w:rPr>
            <w:rStyle w:val="a3"/>
            <w:rFonts w:ascii="Times New Roman" w:hAnsi="Times New Roman"/>
            <w:sz w:val="28"/>
            <w:szCs w:val="28"/>
          </w:rPr>
          <w:t>http://ru.osvita.ua/legislation/law/2232/</w:t>
        </w:r>
      </w:hyperlink>
      <w:r w:rsidRPr="00B455C4">
        <w:rPr>
          <w:rFonts w:ascii="Times New Roman" w:hAnsi="Times New Roman"/>
          <w:sz w:val="28"/>
          <w:szCs w:val="28"/>
        </w:rPr>
        <w:t>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BDB" w:rsidRDefault="002E7BDB" w:rsidP="00B76EAC">
      <w:pPr>
        <w:spacing w:after="0" w:line="240" w:lineRule="auto"/>
      </w:pPr>
      <w:r>
        <w:separator/>
      </w:r>
    </w:p>
  </w:endnote>
  <w:endnote w:type="continuationSeparator" w:id="0">
    <w:p w:rsidR="002E7BDB" w:rsidRDefault="002E7BDB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BDB" w:rsidRDefault="002E7BDB" w:rsidP="00B76EAC">
      <w:pPr>
        <w:spacing w:after="0" w:line="240" w:lineRule="auto"/>
      </w:pPr>
      <w:r>
        <w:separator/>
      </w:r>
    </w:p>
  </w:footnote>
  <w:footnote w:type="continuationSeparator" w:id="0">
    <w:p w:rsidR="002E7BDB" w:rsidRDefault="002E7BDB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426675">
        <w:pPr>
          <w:pStyle w:val="a5"/>
          <w:jc w:val="right"/>
        </w:pPr>
        <w:fldSimple w:instr=" PAGE   \* MERGEFORMAT ">
          <w:r w:rsidR="009A2745">
            <w:rPr>
              <w:noProof/>
            </w:rPr>
            <w:t>2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35585"/>
    <w:rsid w:val="00087F1D"/>
    <w:rsid w:val="000C5324"/>
    <w:rsid w:val="00106142"/>
    <w:rsid w:val="0018430D"/>
    <w:rsid w:val="001D5418"/>
    <w:rsid w:val="002753F4"/>
    <w:rsid w:val="002E7BDB"/>
    <w:rsid w:val="00426675"/>
    <w:rsid w:val="00460D9D"/>
    <w:rsid w:val="004B6009"/>
    <w:rsid w:val="00521E9D"/>
    <w:rsid w:val="00522996"/>
    <w:rsid w:val="00556563"/>
    <w:rsid w:val="005D6CD3"/>
    <w:rsid w:val="006A77B7"/>
    <w:rsid w:val="006C2639"/>
    <w:rsid w:val="00717345"/>
    <w:rsid w:val="00742836"/>
    <w:rsid w:val="00834112"/>
    <w:rsid w:val="00912A3B"/>
    <w:rsid w:val="009A2745"/>
    <w:rsid w:val="00A05F09"/>
    <w:rsid w:val="00A75348"/>
    <w:rsid w:val="00AD0F42"/>
    <w:rsid w:val="00AD3BE0"/>
    <w:rsid w:val="00B40D5C"/>
    <w:rsid w:val="00B455C4"/>
    <w:rsid w:val="00B76EAC"/>
    <w:rsid w:val="00BC48BB"/>
    <w:rsid w:val="00BD2085"/>
    <w:rsid w:val="00BD7A88"/>
    <w:rsid w:val="00C26D98"/>
    <w:rsid w:val="00CD4EC3"/>
    <w:rsid w:val="00D050A1"/>
    <w:rsid w:val="00D16D0D"/>
    <w:rsid w:val="00D550E1"/>
    <w:rsid w:val="00D922B6"/>
    <w:rsid w:val="00EB0FD3"/>
    <w:rsid w:val="00EB40A4"/>
    <w:rsid w:val="00F60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osvita.ua/legislation/law/223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2021-12-13T14:47:00Z</dcterms:created>
  <dcterms:modified xsi:type="dcterms:W3CDTF">2021-12-17T17:04:00Z</dcterms:modified>
</cp:coreProperties>
</file>