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D16D0D">
        <w:rPr>
          <w:b/>
          <w:sz w:val="28"/>
          <w:szCs w:val="28"/>
          <w:lang w:val="uk-UA"/>
        </w:rPr>
        <w:t>ФОП</w:t>
      </w:r>
      <w:proofErr w:type="spellEnd"/>
      <w:r w:rsidRPr="00D16D0D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50B6C">
      <w:pPr>
        <w:pStyle w:val="Default"/>
        <w:spacing w:line="360" w:lineRule="auto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D50B6C">
      <w:pPr>
        <w:pStyle w:val="Default"/>
        <w:spacing w:line="360" w:lineRule="auto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204902" w:rsidRDefault="000C5324" w:rsidP="00D50B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204902" w:rsidRPr="002049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ГРАНТРАЙТИНГ ТА СОЦІАЛЬН</w:t>
      </w:r>
      <w:r w:rsidR="002049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="00204902" w:rsidRPr="002049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ПРОЄКТУВАННЯ В ЗАКЛАДІ ЗАГАЛЬНОЇ СЕРЕДНЬОЇ (ДОШКІЛЬНОЇ) ОСВІТИ</w:t>
      </w:r>
      <w:r w:rsidRPr="002049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C5324" w:rsidRPr="00B76EAC" w:rsidRDefault="00987B51" w:rsidP="00D50B6C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Pr="00987B51"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FC1948" w:rsidRDefault="00FC1948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C1948" w:rsidRDefault="00FC1948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C1948" w:rsidRDefault="00FC1948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16D0D" w:rsidRDefault="00D16D0D" w:rsidP="00D16D0D">
      <w:pPr>
        <w:rPr>
          <w:sz w:val="28"/>
          <w:szCs w:val="28"/>
          <w:lang w:val="uk-UA"/>
        </w:rPr>
      </w:pPr>
    </w:p>
    <w:p w:rsidR="00D50B6C" w:rsidRDefault="00D50B6C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FC194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Default="00A05F09" w:rsidP="002801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 </w:t>
      </w:r>
      <w:r w:rsidR="0028018C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</w:t>
      </w:r>
      <w:proofErr w:type="spellStart"/>
      <w:r w:rsidR="0028018C">
        <w:rPr>
          <w:rFonts w:ascii="Times New Roman" w:hAnsi="Times New Roman" w:cs="Times New Roman"/>
          <w:sz w:val="28"/>
          <w:szCs w:val="28"/>
          <w:lang w:val="uk-UA"/>
        </w:rPr>
        <w:t>проєктного</w:t>
      </w:r>
      <w:proofErr w:type="spellEnd"/>
      <w:r w:rsidR="0028018C">
        <w:rPr>
          <w:rFonts w:ascii="Times New Roman" w:hAnsi="Times New Roman" w:cs="Times New Roman"/>
          <w:sz w:val="28"/>
          <w:szCs w:val="28"/>
          <w:lang w:val="uk-UA"/>
        </w:rPr>
        <w:t xml:space="preserve"> підходу в закладах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середньої (дошкільної)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2801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0C5324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B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</w:t>
      </w:r>
      <w:r w:rsidR="00987B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826" w:rsidRDefault="00384826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D50B6C" w:rsidTr="005D4C53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proofErr w:type="gramStart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годин</w:t>
            </w:r>
          </w:p>
        </w:tc>
      </w:tr>
      <w:tr w:rsidR="000C5324" w:rsidRPr="00D50B6C" w:rsidTr="005D4C53">
        <w:tc>
          <w:tcPr>
            <w:tcW w:w="0" w:type="auto"/>
            <w:vMerge/>
            <w:vAlign w:val="center"/>
            <w:hideMark/>
          </w:tcPr>
          <w:p w:rsidR="000C5324" w:rsidRPr="00D50B6C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D50B6C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0B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</w:tr>
      <w:tr w:rsidR="000C5324" w:rsidRPr="00D50B6C" w:rsidTr="005D4C53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204902" w:rsidP="00D50B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5D4C53"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рантрайтинг</w:t>
            </w:r>
            <w:proofErr w:type="spellEnd"/>
            <w:r w:rsidR="005D4C53"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соціальн</w:t>
            </w:r>
            <w:r w:rsidR="00910AF3"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</w:t>
            </w:r>
            <w:r w:rsidR="005D4C53"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проєктування </w:t>
            </w:r>
            <w:r w:rsidR="000C5324"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="000C5324"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закладі</w:t>
            </w:r>
            <w:proofErr w:type="spellEnd"/>
            <w:r w:rsidR="000C5324"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C5324"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загальної</w:t>
            </w:r>
            <w:proofErr w:type="spellEnd"/>
            <w:r w:rsidR="000C5324"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C5324"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середньої</w:t>
            </w:r>
            <w:proofErr w:type="spellEnd"/>
            <w:r w:rsidR="000C5324"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50E1"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(дошкільної) </w:t>
            </w:r>
            <w:proofErr w:type="spellStart"/>
            <w:r w:rsidR="000C5324"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освіти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50B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0C5324" w:rsidRPr="00D50B6C" w:rsidTr="005D4C53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A37A1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0B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50B6C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384826" w:rsidRPr="00B455C4" w:rsidRDefault="00384826" w:rsidP="00384826">
      <w:pPr>
        <w:tabs>
          <w:tab w:val="left" w:pos="720"/>
          <w:tab w:val="left" w:pos="11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84826" w:rsidRPr="00024512" w:rsidRDefault="00384826" w:rsidP="00A37A1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Жезьнік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Ґ.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Європейські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фонди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для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самоврядування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України - як правильно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управляти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європейським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проектом / Ґ.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Жезьнік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І.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Кульчицький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В.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Монкєвіч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-  Варшава, 2008. -  138 </w:t>
      </w:r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</w:t>
      </w:r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.</w:t>
      </w:r>
    </w:p>
    <w:p w:rsidR="00384826" w:rsidRPr="00024512" w:rsidRDefault="00384826" w:rsidP="00A37A1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Основи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грантрайтингу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проектами в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публічній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сфері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 метод. рек. для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органів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влади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недерж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орг-цій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Авт. кол.: В.В.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Белявцева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А.І.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Гнатенко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О.С. </w:t>
      </w:r>
      <w:proofErr w:type="spellStart"/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З</w:t>
      </w:r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інченко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ін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; за заг. ред. О.В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Кулініча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—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</w:t>
      </w:r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Золоті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сторінки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, 2017. — 148 с.</w:t>
      </w:r>
    </w:p>
    <w:p w:rsidR="00384826" w:rsidRPr="00384826" w:rsidRDefault="00384826" w:rsidP="00A37A1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Прикладні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аспекти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проектами в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публічній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сфері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за заг. ред. О.В.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Кулініча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ФОП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Іванченко</w:t>
      </w:r>
      <w:proofErr w:type="spellEnd"/>
      <w:proofErr w:type="gram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І.</w:t>
      </w:r>
      <w:proofErr w:type="gram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С., 2018. 93 с.</w:t>
      </w:r>
    </w:p>
    <w:p w:rsidR="00384826" w:rsidRPr="00B455C4" w:rsidRDefault="00384826" w:rsidP="00A37A1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Проектний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менеджмент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інноваційного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розвитку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освітніх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організацій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України: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</w:t>
      </w:r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осіб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підготовки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магістрів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спеціалізаціями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навчальним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закладом»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>та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проектами»,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підвищення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кваліфікації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слухачів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керівників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навчальних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закладів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/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З. В. Рябова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А. Б.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Єрмоленко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Т. А.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Махиня</w:t>
      </w:r>
      <w:proofErr w:type="spellEnd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.; за заг. ред.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академіка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В. В.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Олійника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маг.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Фреха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; НАПН України, ДВНЗ «Ун-т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менедж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»; Культур Контакт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Австр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ія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. — К., 2016. — 118 с.</w:t>
      </w:r>
    </w:p>
    <w:p w:rsidR="00384826" w:rsidRDefault="00384826" w:rsidP="00A37A1A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lastRenderedPageBreak/>
        <w:t>Х</w:t>
      </w:r>
      <w:proofErr w:type="gram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i</w:t>
      </w:r>
      <w:proofErr w:type="gram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ґнi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Дж</w:t>
      </w:r>
      <w:r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Основи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384826">
        <w:rPr>
          <w:rFonts w:ascii="Times New Roman" w:eastAsia="PalatinoLinotype-Roman" w:hAnsi="Times New Roman"/>
          <w:sz w:val="28"/>
          <w:szCs w:val="28"/>
          <w:lang w:eastAsia="ru-RU"/>
        </w:rPr>
        <w:t>проєктами</w:t>
      </w:r>
      <w:proofErr w:type="spellEnd"/>
      <w:r>
        <w:rPr>
          <w:rFonts w:ascii="Times New Roman" w:eastAsia="PalatinoLinotype-Roman" w:hAnsi="Times New Roman"/>
          <w:sz w:val="28"/>
          <w:szCs w:val="28"/>
          <w:lang w:val="uk-UA" w:eastAsia="ru-RU"/>
        </w:rPr>
        <w:t>. Харків: «Фабула». 2020. 272 с.</w:t>
      </w:r>
    </w:p>
    <w:p w:rsidR="00384826" w:rsidRDefault="00384826" w:rsidP="00A37A1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Чемерис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А.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Розроблення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проектами у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публічній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сфері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європейський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вимі</w:t>
      </w:r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р</w:t>
      </w:r>
      <w:proofErr w:type="spellEnd"/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для України.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Практичний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пос</w:t>
      </w:r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ібник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[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Чемерис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А.];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Швейцарсько-український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проект «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Підтримка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децентралізації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Україні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– DESPRO». – К. : </w:t>
      </w:r>
      <w:proofErr w:type="gram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ТОВ</w:t>
      </w:r>
      <w:proofErr w:type="gram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«</w:t>
      </w:r>
      <w:proofErr w:type="spellStart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Софія-А</w:t>
      </w:r>
      <w:proofErr w:type="spellEnd"/>
      <w:r w:rsidRPr="00024512">
        <w:rPr>
          <w:rFonts w:ascii="Times New Roman" w:eastAsia="PalatinoLinotype-Roman" w:hAnsi="Times New Roman"/>
          <w:sz w:val="28"/>
          <w:szCs w:val="28"/>
          <w:lang w:eastAsia="ru-RU"/>
        </w:rPr>
        <w:t>». – 2012. – 80 с.</w:t>
      </w:r>
    </w:p>
    <w:p w:rsidR="00384826" w:rsidRPr="00024512" w:rsidRDefault="00384826" w:rsidP="00A37A1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</w:p>
    <w:p w:rsidR="00AD3BE0" w:rsidRPr="00B455C4" w:rsidRDefault="00AD3BE0" w:rsidP="00A37A1A">
      <w:pPr>
        <w:tabs>
          <w:tab w:val="left" w:pos="720"/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024512" w:rsidRDefault="00024512" w:rsidP="00604AE1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604AE1" w:rsidRPr="00604AE1" w:rsidRDefault="00604AE1" w:rsidP="00A37A1A">
      <w:pPr>
        <w:widowControl w:val="0"/>
        <w:numPr>
          <w:ilvl w:val="3"/>
          <w:numId w:val="3"/>
        </w:numPr>
        <w:tabs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Ресурсний центр «Гурт». </w:t>
      </w:r>
      <w:r w:rsidRPr="00604AE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8" w:history="1">
        <w:r w:rsidRPr="00604AE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https://gurt.org.ua</w:t>
        </w:r>
      </w:hyperlink>
    </w:p>
    <w:p w:rsidR="00604AE1" w:rsidRPr="00604AE1" w:rsidRDefault="00604AE1" w:rsidP="00A37A1A">
      <w:pPr>
        <w:widowControl w:val="0"/>
        <w:numPr>
          <w:ilvl w:val="3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Портал «Громадський простір»: </w:t>
      </w:r>
      <w:r w:rsidRPr="00604AE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Pr="00604AE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https://www.prostir.ua</w:t>
        </w:r>
      </w:hyperlink>
    </w:p>
    <w:p w:rsidR="00604AE1" w:rsidRPr="00604AE1" w:rsidRDefault="00F9548A" w:rsidP="00A37A1A">
      <w:pPr>
        <w:widowControl w:val="0"/>
        <w:numPr>
          <w:ilvl w:val="3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0" w:history="1">
        <w:r w:rsidR="00604AE1" w:rsidRPr="00604AE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http://www.me.gov.ua/?lang=uk-UA</w:t>
        </w:r>
      </w:hyperlink>
    </w:p>
    <w:p w:rsidR="00604AE1" w:rsidRPr="00604AE1" w:rsidRDefault="00604AE1" w:rsidP="00A37A1A">
      <w:pPr>
        <w:widowControl w:val="0"/>
        <w:numPr>
          <w:ilvl w:val="3"/>
          <w:numId w:val="3"/>
        </w:numPr>
        <w:tabs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04AE1">
        <w:rPr>
          <w:rFonts w:ascii="Times New Roman" w:hAnsi="Times New Roman" w:cs="Times New Roman"/>
          <w:sz w:val="28"/>
          <w:szCs w:val="28"/>
          <w:lang w:val="uk-UA"/>
        </w:rPr>
        <w:t>Спільнота «</w:t>
      </w:r>
      <w:r w:rsidRPr="00604AE1">
        <w:rPr>
          <w:rFonts w:ascii="Times New Roman" w:hAnsi="Times New Roman" w:cs="Times New Roman"/>
          <w:sz w:val="28"/>
          <w:szCs w:val="28"/>
          <w:lang w:val="en-US"/>
        </w:rPr>
        <w:t>Grant</w:t>
      </w: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4AE1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604AE1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Pr="00604AE1">
        <w:rPr>
          <w:rFonts w:ascii="Times New Roman" w:hAnsi="Times New Roman" w:cs="Times New Roman"/>
          <w:sz w:val="28"/>
          <w:szCs w:val="28"/>
          <w:lang w:val="en-US"/>
        </w:rPr>
        <w:t xml:space="preserve"> URL</w:t>
      </w:r>
      <w:r w:rsidRPr="00604A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1" w:history="1">
        <w:r w:rsidR="00A37A1A" w:rsidRPr="00037E6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https://www.facebook.com/ </w:t>
        </w:r>
        <w:proofErr w:type="spellStart"/>
        <w:r w:rsidR="00A37A1A" w:rsidRPr="00037E6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groups</w:t>
        </w:r>
        <w:proofErr w:type="spellEnd"/>
        <w:r w:rsidR="00A37A1A" w:rsidRPr="00037E6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="00A37A1A" w:rsidRPr="00037E6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grant.management</w:t>
        </w:r>
        <w:proofErr w:type="spellEnd"/>
        <w:r w:rsidR="00A37A1A" w:rsidRPr="00037E6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604AE1" w:rsidRDefault="00604AE1" w:rsidP="00A37A1A">
      <w:pPr>
        <w:pStyle w:val="a4"/>
        <w:numPr>
          <w:ilvl w:val="3"/>
          <w:numId w:val="3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Міжнародна технічна допомога / Офіційний сайт Міністерства розвитку громад і територій України</w:t>
      </w:r>
      <w:r w:rsidR="00A27A0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. </w:t>
      </w:r>
      <w:r w:rsidR="00A27A04" w:rsidRPr="00A27A0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URL:</w:t>
      </w:r>
      <w:r w:rsidR="00A27A0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hyperlink w:history="1">
        <w:r w:rsidR="00204902" w:rsidRPr="00037E62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 w:eastAsia="ru-RU"/>
          </w:rPr>
          <w:t>https://www.minregion.gov.ua /napryamki-diyalnosti/international-cooperation/mizhnarodna-tehnichna-dopomoga/</w:t>
        </w:r>
      </w:hyperlink>
      <w:r w:rsidR="00A27A0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</w:p>
    <w:p w:rsidR="00604AE1" w:rsidRDefault="00604AE1" w:rsidP="00604AE1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</w:p>
    <w:p w:rsidR="00024512" w:rsidRDefault="00024512" w:rsidP="00A27A04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Sect="00384826">
      <w:headerReference w:type="default" r:id="rId12"/>
      <w:footerReference w:type="defaul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332" w:rsidRDefault="00046332" w:rsidP="00B76EAC">
      <w:pPr>
        <w:spacing w:after="0" w:line="240" w:lineRule="auto"/>
      </w:pPr>
      <w:r>
        <w:separator/>
      </w:r>
    </w:p>
  </w:endnote>
  <w:endnote w:type="continuationSeparator" w:id="0">
    <w:p w:rsidR="00046332" w:rsidRDefault="00046332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332" w:rsidRDefault="00046332" w:rsidP="00B76EAC">
      <w:pPr>
        <w:spacing w:after="0" w:line="240" w:lineRule="auto"/>
      </w:pPr>
      <w:r>
        <w:separator/>
      </w:r>
    </w:p>
  </w:footnote>
  <w:footnote w:type="continuationSeparator" w:id="0">
    <w:p w:rsidR="00046332" w:rsidRDefault="00046332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F9548A">
        <w:pPr>
          <w:pStyle w:val="a5"/>
          <w:jc w:val="right"/>
        </w:pPr>
        <w:r>
          <w:fldChar w:fldCharType="begin"/>
        </w:r>
        <w:r w:rsidR="005F2E60">
          <w:instrText xml:space="preserve"> PAGE   \* MERGEFORMAT </w:instrText>
        </w:r>
        <w:r>
          <w:fldChar w:fldCharType="separate"/>
        </w:r>
        <w:r w:rsidR="00FC19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D0C21"/>
    <w:multiLevelType w:val="hybridMultilevel"/>
    <w:tmpl w:val="1C3C6DAA"/>
    <w:lvl w:ilvl="0" w:tplc="4CF4BD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000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24512"/>
    <w:rsid w:val="00031CD4"/>
    <w:rsid w:val="00046332"/>
    <w:rsid w:val="00087F1D"/>
    <w:rsid w:val="000B58C8"/>
    <w:rsid w:val="000C5324"/>
    <w:rsid w:val="000E6863"/>
    <w:rsid w:val="001D5418"/>
    <w:rsid w:val="0020115F"/>
    <w:rsid w:val="00204902"/>
    <w:rsid w:val="0028018C"/>
    <w:rsid w:val="002A27A0"/>
    <w:rsid w:val="00384826"/>
    <w:rsid w:val="00460D9D"/>
    <w:rsid w:val="004B6009"/>
    <w:rsid w:val="00521E9D"/>
    <w:rsid w:val="00522996"/>
    <w:rsid w:val="005D4C53"/>
    <w:rsid w:val="005D6CD3"/>
    <w:rsid w:val="005F2E60"/>
    <w:rsid w:val="00604AE1"/>
    <w:rsid w:val="00640170"/>
    <w:rsid w:val="00641F70"/>
    <w:rsid w:val="00666AA2"/>
    <w:rsid w:val="0082403F"/>
    <w:rsid w:val="0083135B"/>
    <w:rsid w:val="00834112"/>
    <w:rsid w:val="008529DA"/>
    <w:rsid w:val="00895A21"/>
    <w:rsid w:val="00910AF3"/>
    <w:rsid w:val="00987B51"/>
    <w:rsid w:val="00A05F09"/>
    <w:rsid w:val="00A27A04"/>
    <w:rsid w:val="00A338A9"/>
    <w:rsid w:val="00A37A1A"/>
    <w:rsid w:val="00A75348"/>
    <w:rsid w:val="00AD3BE0"/>
    <w:rsid w:val="00B40D5C"/>
    <w:rsid w:val="00B455C4"/>
    <w:rsid w:val="00B76EAC"/>
    <w:rsid w:val="00BC48BB"/>
    <w:rsid w:val="00CD4EC3"/>
    <w:rsid w:val="00D050A1"/>
    <w:rsid w:val="00D16D0D"/>
    <w:rsid w:val="00D50B6C"/>
    <w:rsid w:val="00D550E1"/>
    <w:rsid w:val="00D922B6"/>
    <w:rsid w:val="00E824ED"/>
    <w:rsid w:val="00EB40A4"/>
    <w:rsid w:val="00ED7489"/>
    <w:rsid w:val="00F9548A"/>
    <w:rsid w:val="00FC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rt.org.u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%20groups/grant.management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e.gov.ua/?lang=uk-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stir.u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2021-12-17T08:06:00Z</dcterms:created>
  <dcterms:modified xsi:type="dcterms:W3CDTF">2021-12-17T17:03:00Z</dcterms:modified>
</cp:coreProperties>
</file>