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604B28" w:rsidRDefault="00604B28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604B28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600A0E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АКАДЕМІЧНА ДОБРОЧЕСНІСТЬ 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ЗАКЛАДІ ЗАГАЛЬНОЇ СЕРЕДНЬОЇ ОСВІТИ»</w:t>
      </w:r>
    </w:p>
    <w:p w:rsidR="000C5324" w:rsidRPr="003A651E" w:rsidRDefault="005F14E2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 w:rsidRPr="005F14E2">
        <w:rPr>
          <w:i/>
          <w:color w:val="auto"/>
          <w:sz w:val="28"/>
          <w:szCs w:val="28"/>
          <w:lang w:val="uk-UA"/>
        </w:rPr>
        <w:t>курси тривалістю – 30 годин</w:t>
      </w:r>
      <w:r>
        <w:rPr>
          <w:color w:val="auto"/>
          <w:sz w:val="28"/>
          <w:szCs w:val="28"/>
          <w:lang w:val="uk-UA"/>
        </w:rPr>
        <w:t>)</w:t>
      </w: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BF5B23" w:rsidRDefault="00BF5B23" w:rsidP="00D16D0D">
      <w:pPr>
        <w:rPr>
          <w:sz w:val="28"/>
          <w:szCs w:val="28"/>
          <w:lang w:val="uk-UA"/>
        </w:rPr>
      </w:pPr>
    </w:p>
    <w:p w:rsidR="00615733" w:rsidRPr="003A651E" w:rsidRDefault="00615733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604B2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</w:t>
      </w:r>
      <w:r w:rsidR="00615733" w:rsidRPr="003A651E">
        <w:rPr>
          <w:rFonts w:ascii="Times New Roman" w:hAnsi="Times New Roman" w:cs="Times New Roman"/>
          <w:sz w:val="28"/>
          <w:szCs w:val="28"/>
          <w:lang w:val="uk-UA"/>
        </w:rPr>
        <w:t>культури академічної доброчесності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7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30 годин –  </w:t>
      </w:r>
      <w:r w:rsidR="00E76B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кредит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3"/>
        <w:gridCol w:w="6478"/>
        <w:gridCol w:w="709"/>
        <w:gridCol w:w="709"/>
        <w:gridCol w:w="708"/>
        <w:gridCol w:w="773"/>
      </w:tblGrid>
      <w:tr w:rsidR="000C5324" w:rsidRPr="003A651E" w:rsidTr="002924AD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478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2899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2924AD">
        <w:tc>
          <w:tcPr>
            <w:tcW w:w="463" w:type="dxa"/>
            <w:vMerge/>
            <w:vAlign w:val="center"/>
            <w:hideMark/>
          </w:tcPr>
          <w:p w:rsidR="000C5324" w:rsidRPr="003A651E" w:rsidRDefault="000C5324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478" w:type="dxa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3C34E2" w:rsidRPr="003A651E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C34E2" w:rsidRPr="003A651E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3C34E2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C34E2" w:rsidRPr="0057781D" w:rsidRDefault="00AA1F1D" w:rsidP="005778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Суть поняття </w:t>
            </w:r>
            <w:r w:rsidR="003C34E2"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академічна доброчесність </w:t>
            </w:r>
            <w:r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 закладі загальної середньої освіти </w:t>
            </w:r>
            <w:r w:rsidR="003C34E2"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її законодавча база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34E2" w:rsidRPr="003C34E2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3C34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3C34E2" w:rsidRPr="0057781D" w:rsidRDefault="00230022" w:rsidP="002300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Ретроспектива </w:t>
            </w: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ої</w:t>
            </w: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недоброчесність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 закордонний досвід</w:t>
            </w:r>
            <w:r w:rsidR="003C34E2"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боротьби з цією проблемою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75681B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4D46A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4D46A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5681B" w:rsidRPr="003C34E2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Default="0075681B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57781D" w:rsidRDefault="0075681B" w:rsidP="00756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Заходи щодо подолання академічної недоброчесності у школі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4D46A3" w:rsidRDefault="0075681B" w:rsidP="004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6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B34B3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5681B" w:rsidRPr="003A651E" w:rsidTr="002924AD">
        <w:trPr>
          <w:trHeight w:val="696"/>
        </w:trPr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Default="0075681B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57781D" w:rsidRDefault="0075681B" w:rsidP="00756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Рекомендації з формування академічної доброчесності на уроках в ЗЗСО</w:t>
            </w:r>
            <w:bookmarkStart w:id="0" w:name="_GoBack"/>
            <w:bookmarkEnd w:id="0"/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4D46A3" w:rsidRDefault="0075681B" w:rsidP="004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6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B34B3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5681B" w:rsidRPr="003A651E" w:rsidTr="002924AD">
        <w:trPr>
          <w:trHeight w:val="413"/>
        </w:trPr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Default="0075681B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57781D" w:rsidRDefault="0075681B" w:rsidP="00756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інтелектуальну власність і авторське право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75681B" w:rsidRPr="004D46A3" w:rsidRDefault="0075681B" w:rsidP="004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64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B34B3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5681B" w:rsidRPr="003A651E" w:rsidRDefault="004D46A3" w:rsidP="0075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34E2" w:rsidRPr="003A651E" w:rsidTr="002924AD">
        <w:trPr>
          <w:trHeight w:val="436"/>
        </w:trPr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3C34E2" w:rsidRPr="0057781D" w:rsidRDefault="00AA1F1D" w:rsidP="003C34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3C34E2"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 плагіат; </w:t>
            </w: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посилання та цитування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3C34E2" w:rsidRPr="003A651E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3C34E2" w:rsidRPr="0057781D" w:rsidRDefault="00AA1F1D" w:rsidP="007923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7923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иди</w:t>
            </w:r>
            <w:r w:rsidR="003C34E2" w:rsidRPr="00AA1F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923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порушень </w:t>
            </w:r>
            <w:r w:rsidR="007923A5" w:rsidRPr="007923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академічної доброчесності </w:t>
            </w:r>
            <w:r w:rsidR="007923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ЗЗСО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3C34E2" w:rsidRPr="003A651E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3C34E2" w:rsidRPr="0057781D" w:rsidRDefault="007923A5" w:rsidP="003C34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Відповідальність</w:t>
            </w:r>
            <w:r w:rsidR="003C34E2"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пору</w:t>
            </w:r>
            <w:r w:rsidR="00AA1F1D"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шення академічної доброчесності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3C34E2" w:rsidRPr="003A651E" w:rsidTr="002924AD">
        <w:trPr>
          <w:trHeight w:val="677"/>
        </w:trPr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3C34E2" w:rsidRPr="0057781D" w:rsidRDefault="00AA1F1D" w:rsidP="004D46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Критерії інституційного аудиту ЗЗСО з </w:t>
            </w:r>
            <w:proofErr w:type="spellStart"/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</w:t>
            </w:r>
            <w:r w:rsidR="004D46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емічної</w:t>
            </w: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.добр</w:t>
            </w:r>
            <w:r w:rsidR="004D46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очесності</w:t>
            </w:r>
            <w:proofErr w:type="spellEnd"/>
            <w:r w:rsidR="004D46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ЗЗСО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3C34E2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C34E2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A1F1D" w:rsidRPr="003A651E" w:rsidTr="002924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A1F1D" w:rsidRDefault="00AA1F1D" w:rsidP="005F1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6478" w:type="dxa"/>
            <w:tcMar>
              <w:top w:w="75" w:type="dxa"/>
              <w:left w:w="0" w:type="dxa"/>
              <w:bottom w:w="75" w:type="dxa"/>
              <w:right w:w="0" w:type="dxa"/>
            </w:tcMar>
          </w:tcPr>
          <w:p w:rsidR="00AA1F1D" w:rsidRPr="0057781D" w:rsidRDefault="00AA1F1D" w:rsidP="003C34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8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Практична робота: розробка кодексу честі або положення закладу освіти «Про академічну доброчесність»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A1F1D" w:rsidRPr="003A651E" w:rsidRDefault="00AA1F1D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A1F1D" w:rsidRPr="003A651E" w:rsidRDefault="004D46A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A1F1D" w:rsidRPr="003A651E" w:rsidRDefault="00B34B3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A1F1D" w:rsidRPr="003A651E" w:rsidRDefault="004D46A3" w:rsidP="003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3A651E" w:rsidTr="002924AD">
        <w:tc>
          <w:tcPr>
            <w:tcW w:w="694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F1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46572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0C5324"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Рекомендована література 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1.Шліхта Н. В. Виховуємо академічну доброчесність в школі : методичні вказівки для вчителів / Наталя Шліхта, Ірина Шліхта - Київ : [б. в.], 2019 - 81 с.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http://ekmair.ukma.edu.ua/bitstream/handle/123456789/17275/Shlikhta_Vykhovuiemo_akademichnu_dobrochesnist_v_shkoli_metodychni_vkazivky_dlia_vchyteliv.pdf?sequence=1&amp;isAllowed=y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2.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Недогібченко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Є. Академічна доброчесність: складові елементи. Теорія і практика інтелектуальної власності. 2017. № 6. URL: http://www.inprojournal.org/wp-content/uploads/2017/6_2017/3.pdf</w:t>
      </w:r>
    </w:p>
    <w:p w:rsidR="00532EF2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3.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Внутрішня система забезпечення якості освіти: абетка для директора. МОН України: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="00532EF2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https://mon.gov.ua/storage/app/media/Serpneva%20conferentcia/2019/posibniki/abetka%20dlya%20directora.pdf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4. Проект формування академічної доброчесності в школах SAIUP: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https://saiup.org.ua/pro-proekt/proekt-v-shkolah/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5. Онлайн-курс для вчителів старших класів «Академічна доброчесність».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Edera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веб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сайт.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8" w:history="1">
        <w:r w:rsidR="00D903E6"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https://courses.ed-era.com/courses/course-v1:American</w:t>
        </w:r>
      </w:hyperlink>
      <w:r w:rsidR="00D903E6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Councils+AcIn101+AcIn2019/about.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6.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Тицька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Я.О. Академічна доброчесність як елемент системи забезпечення якості освіти. Науковий вісник Міжнародного гуманітарного університету. Серія: Юриспруденція. 2018. № 34. С. 4-7.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9" w:history="1">
        <w:r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http://nbuv.gov.ua/UJRN/Nvmgu_jur_2018_34_3</w:t>
        </w:r>
      </w:hyperlink>
    </w:p>
    <w:p w:rsidR="00D903E6" w:rsidRPr="003A651E" w:rsidRDefault="00D903E6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7. Довідник з академічної доброчесності для школярів. Видання 3-є, виправлене та доповнене. / уклад. М. В. Григор’єва, О. І.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Крикова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, С. Г.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Певко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; за заг. ред. О. О.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Гужви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. Х. : ХНУ імені В. Н. Каразіна, 2018. 66 с.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</w:p>
    <w:p w:rsidR="00AD3BE0" w:rsidRPr="003A651E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https://zakon.rada.gov.ua/laws/show/1133-2019-%D0%BF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2628-III від 11.07.2001 р. (зі змінами і доповненнями, чинна редакція згідно із Законом України № 2581-VIII від 04.11.2018 р.). – Режим доступу : http://zakon4.rada.gov.ua/laws/show/2628-14.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освіту [Електронний ресурс] : Закон України № 2145-VIII від 05.09.2017 р. – Режим доступу : http://zakon4. 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rada.gov.ua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laws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show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[Електронний ресурс] : Закон України № </w:t>
      </w:r>
      <w:r w:rsidRPr="003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3A651E">
        <w:rPr>
          <w:rFonts w:ascii="Times New Roman" w:hAnsi="Times New Roman"/>
          <w:sz w:val="28"/>
          <w:szCs w:val="28"/>
          <w:lang w:val="uk-UA"/>
        </w:rPr>
        <w:t xml:space="preserve"> від 16.01.2020 р. – Режим доступу : </w:t>
      </w:r>
      <w:hyperlink r:id="rId10" w:history="1">
        <w:r w:rsidR="00B455C4" w:rsidRPr="003A651E">
          <w:rPr>
            <w:rStyle w:val="a3"/>
            <w:rFonts w:ascii="Times New Roman" w:hAnsi="Times New Roman"/>
            <w:sz w:val="28"/>
            <w:szCs w:val="28"/>
            <w:lang w:val="uk-UA"/>
          </w:rPr>
          <w:t>http://ru.osvita.ua/legislation/law/2232/</w:t>
        </w:r>
      </w:hyperlink>
      <w:r w:rsidRPr="003A651E">
        <w:rPr>
          <w:rFonts w:ascii="Times New Roman" w:hAnsi="Times New Roman"/>
          <w:sz w:val="28"/>
          <w:szCs w:val="28"/>
          <w:lang w:val="uk-UA"/>
        </w:rPr>
        <w:t>.</w:t>
      </w:r>
    </w:p>
    <w:p w:rsidR="00B455C4" w:rsidRPr="00B455C4" w:rsidRDefault="00AB6EDD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80B" w:rsidRDefault="0082680B" w:rsidP="00B76EAC">
      <w:pPr>
        <w:spacing w:after="0" w:line="240" w:lineRule="auto"/>
      </w:pPr>
      <w:r>
        <w:separator/>
      </w:r>
    </w:p>
  </w:endnote>
  <w:endnote w:type="continuationSeparator" w:id="0">
    <w:p w:rsidR="0082680B" w:rsidRDefault="0082680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80B" w:rsidRDefault="0082680B" w:rsidP="00B76EAC">
      <w:pPr>
        <w:spacing w:after="0" w:line="240" w:lineRule="auto"/>
      </w:pPr>
      <w:r>
        <w:separator/>
      </w:r>
    </w:p>
  </w:footnote>
  <w:footnote w:type="continuationSeparator" w:id="0">
    <w:p w:rsidR="0082680B" w:rsidRDefault="0082680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9637B2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BF5B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190989"/>
    <w:rsid w:val="001D3E3E"/>
    <w:rsid w:val="001D5418"/>
    <w:rsid w:val="00230022"/>
    <w:rsid w:val="002924AD"/>
    <w:rsid w:val="002B0D67"/>
    <w:rsid w:val="003213F4"/>
    <w:rsid w:val="003A651E"/>
    <w:rsid w:val="003C34E2"/>
    <w:rsid w:val="00460D9D"/>
    <w:rsid w:val="00465722"/>
    <w:rsid w:val="004B6009"/>
    <w:rsid w:val="004D46A3"/>
    <w:rsid w:val="00512E8B"/>
    <w:rsid w:val="00515598"/>
    <w:rsid w:val="00521E9D"/>
    <w:rsid w:val="00522996"/>
    <w:rsid w:val="00532EF2"/>
    <w:rsid w:val="0057781D"/>
    <w:rsid w:val="005872D9"/>
    <w:rsid w:val="005B30D7"/>
    <w:rsid w:val="005D6CD3"/>
    <w:rsid w:val="005F14E2"/>
    <w:rsid w:val="00600A0E"/>
    <w:rsid w:val="00604B28"/>
    <w:rsid w:val="00615733"/>
    <w:rsid w:val="00694E8A"/>
    <w:rsid w:val="006D3EF6"/>
    <w:rsid w:val="0070082B"/>
    <w:rsid w:val="0070443B"/>
    <w:rsid w:val="0075681B"/>
    <w:rsid w:val="007923A5"/>
    <w:rsid w:val="0082680B"/>
    <w:rsid w:val="00834112"/>
    <w:rsid w:val="008749C3"/>
    <w:rsid w:val="009637B2"/>
    <w:rsid w:val="009720EE"/>
    <w:rsid w:val="00974D92"/>
    <w:rsid w:val="00A05F09"/>
    <w:rsid w:val="00A22A3A"/>
    <w:rsid w:val="00A75348"/>
    <w:rsid w:val="00AA0997"/>
    <w:rsid w:val="00AA1F1D"/>
    <w:rsid w:val="00AB6EDD"/>
    <w:rsid w:val="00AD3BE0"/>
    <w:rsid w:val="00B00685"/>
    <w:rsid w:val="00B34B33"/>
    <w:rsid w:val="00B40D5C"/>
    <w:rsid w:val="00B455C4"/>
    <w:rsid w:val="00B76EAC"/>
    <w:rsid w:val="00B971A5"/>
    <w:rsid w:val="00BA38AE"/>
    <w:rsid w:val="00BB167D"/>
    <w:rsid w:val="00BC48BB"/>
    <w:rsid w:val="00BF5B23"/>
    <w:rsid w:val="00C04556"/>
    <w:rsid w:val="00C476F6"/>
    <w:rsid w:val="00CA34D1"/>
    <w:rsid w:val="00CD4EC3"/>
    <w:rsid w:val="00D050A1"/>
    <w:rsid w:val="00D16D0D"/>
    <w:rsid w:val="00D550E1"/>
    <w:rsid w:val="00D903E6"/>
    <w:rsid w:val="00D922B6"/>
    <w:rsid w:val="00E12411"/>
    <w:rsid w:val="00E76B99"/>
    <w:rsid w:val="00E805F3"/>
    <w:rsid w:val="00EB40A4"/>
    <w:rsid w:val="00F4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ed-era.com/courses/course-v1:America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Nvmgu_jur_2018_34_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2021-12-13T18:24:00Z</dcterms:created>
  <dcterms:modified xsi:type="dcterms:W3CDTF">2021-12-17T17:01:00Z</dcterms:modified>
</cp:coreProperties>
</file>